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420" w:lineRule="exact"/>
        <w:ind w:left="10" w:hanging="9" w:hangingChars="2"/>
        <w:jc w:val="center"/>
        <w:rPr>
          <w:rFonts w:ascii="宋体" w:hAnsi="宋体"/>
          <w:bCs/>
          <w:w w:val="150"/>
          <w:sz w:val="32"/>
          <w:szCs w:val="32"/>
        </w:rPr>
      </w:pPr>
      <w:r>
        <w:rPr>
          <w:rFonts w:hint="eastAsia" w:ascii="宋体" w:hAnsi="宋体"/>
          <w:bCs/>
          <w:w w:val="150"/>
          <w:sz w:val="32"/>
          <w:szCs w:val="32"/>
        </w:rPr>
        <w:t>校级巡视组分组名单</w:t>
      </w:r>
    </w:p>
    <w:tbl>
      <w:tblPr>
        <w:tblStyle w:val="3"/>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52"/>
        <w:gridCol w:w="127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分组</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巡视时间</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带队</w:t>
            </w:r>
          </w:p>
          <w:p>
            <w:pPr>
              <w:spacing w:line="320" w:lineRule="exact"/>
              <w:jc w:val="center"/>
              <w:rPr>
                <w:rFonts w:ascii="宋体" w:hAnsi="宋体"/>
                <w:bCs/>
                <w:kern w:val="0"/>
                <w:sz w:val="28"/>
                <w:szCs w:val="28"/>
              </w:rPr>
            </w:pPr>
            <w:r>
              <w:rPr>
                <w:rFonts w:hint="eastAsia" w:ascii="宋体" w:hAnsi="宋体"/>
                <w:bCs/>
                <w:kern w:val="0"/>
                <w:sz w:val="28"/>
                <w:szCs w:val="28"/>
              </w:rPr>
              <w:t>校领导</w:t>
            </w:r>
          </w:p>
        </w:tc>
        <w:tc>
          <w:tcPr>
            <w:tcW w:w="6095" w:type="dxa"/>
            <w:vAlign w:val="center"/>
          </w:tcPr>
          <w:p>
            <w:pPr>
              <w:spacing w:line="420" w:lineRule="exact"/>
              <w:jc w:val="center"/>
              <w:rPr>
                <w:rFonts w:ascii="宋体" w:hAnsi="宋体"/>
                <w:bCs/>
                <w:kern w:val="0"/>
                <w:sz w:val="28"/>
                <w:szCs w:val="28"/>
              </w:rPr>
            </w:pPr>
            <w:r>
              <w:rPr>
                <w:rFonts w:hint="eastAsia" w:ascii="宋体" w:hAnsi="宋体"/>
                <w:bCs/>
                <w:kern w:val="0"/>
                <w:sz w:val="28"/>
                <w:szCs w:val="28"/>
              </w:rPr>
              <w:t>巡视组人员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1</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 xml:space="preserve">2020年1月6日 </w:t>
            </w:r>
          </w:p>
          <w:p>
            <w:pPr>
              <w:spacing w:line="320" w:lineRule="exact"/>
              <w:jc w:val="center"/>
              <w:rPr>
                <w:rFonts w:ascii="宋体" w:hAnsi="宋体"/>
                <w:bCs/>
                <w:kern w:val="0"/>
                <w:sz w:val="28"/>
                <w:szCs w:val="28"/>
              </w:rPr>
            </w:pPr>
            <w:r>
              <w:rPr>
                <w:rFonts w:hint="eastAsia" w:ascii="宋体" w:hAnsi="宋体"/>
                <w:bCs/>
                <w:kern w:val="0"/>
                <w:sz w:val="28"/>
                <w:szCs w:val="28"/>
              </w:rPr>
              <w:t>8:00-9:50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王海龙</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梁建明 王立军 李箭飞 李云翔 南国英 郭全花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 xml:space="preserve">2020年1月6日 </w:t>
            </w:r>
          </w:p>
          <w:p>
            <w:pPr>
              <w:spacing w:line="320" w:lineRule="exact"/>
              <w:jc w:val="center"/>
              <w:rPr>
                <w:rFonts w:ascii="宋体" w:hAnsi="宋体"/>
                <w:bCs/>
                <w:kern w:val="0"/>
                <w:sz w:val="28"/>
                <w:szCs w:val="28"/>
              </w:rPr>
            </w:pPr>
            <w:r>
              <w:rPr>
                <w:rFonts w:hint="eastAsia" w:ascii="宋体" w:hAnsi="宋体"/>
                <w:bCs/>
                <w:kern w:val="0"/>
                <w:sz w:val="28"/>
                <w:szCs w:val="28"/>
              </w:rPr>
              <w:t>10:10-12:00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师涌江</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 xml:space="preserve">孙  勇 李树新 狄巨星 李春晓 姜乖妮 忻龙彪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3</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2020年1月6日</w:t>
            </w:r>
          </w:p>
          <w:p>
            <w:pPr>
              <w:spacing w:line="320" w:lineRule="exact"/>
              <w:jc w:val="center"/>
              <w:rPr>
                <w:rFonts w:ascii="宋体" w:hAnsi="宋体"/>
                <w:bCs/>
                <w:kern w:val="0"/>
                <w:sz w:val="28"/>
                <w:szCs w:val="28"/>
              </w:rPr>
            </w:pPr>
            <w:r>
              <w:rPr>
                <w:rFonts w:hint="eastAsia" w:ascii="宋体" w:hAnsi="宋体"/>
                <w:bCs/>
                <w:kern w:val="0"/>
                <w:sz w:val="28"/>
                <w:szCs w:val="28"/>
              </w:rPr>
              <w:t>14:30-16:20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李双群</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郭晓君 林大岵 孙  彬 薛  斌 张迪妮 王甫丽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4</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 xml:space="preserve">2020年1月7日 </w:t>
            </w:r>
          </w:p>
          <w:p>
            <w:pPr>
              <w:spacing w:line="320" w:lineRule="exact"/>
              <w:jc w:val="center"/>
              <w:rPr>
                <w:rFonts w:ascii="宋体" w:hAnsi="宋体"/>
                <w:bCs/>
                <w:kern w:val="0"/>
                <w:sz w:val="28"/>
                <w:szCs w:val="28"/>
              </w:rPr>
            </w:pPr>
            <w:r>
              <w:rPr>
                <w:rFonts w:hint="eastAsia" w:ascii="宋体" w:hAnsi="宋体"/>
                <w:bCs/>
                <w:kern w:val="0"/>
                <w:sz w:val="28"/>
                <w:szCs w:val="28"/>
              </w:rPr>
              <w:t>8:00-9:50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翁维素</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郝桂珍 吴永强 马立山 王华彪 林德忠 高丽婷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5</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2020年1月7日</w:t>
            </w:r>
          </w:p>
          <w:p>
            <w:pPr>
              <w:spacing w:line="320" w:lineRule="exact"/>
              <w:jc w:val="center"/>
              <w:rPr>
                <w:rFonts w:ascii="宋体" w:hAnsi="宋体"/>
                <w:bCs/>
                <w:kern w:val="0"/>
                <w:sz w:val="28"/>
                <w:szCs w:val="28"/>
              </w:rPr>
            </w:pPr>
            <w:r>
              <w:rPr>
                <w:rFonts w:hint="eastAsia" w:ascii="宋体" w:hAnsi="宋体"/>
                <w:bCs/>
                <w:kern w:val="0"/>
                <w:sz w:val="28"/>
                <w:szCs w:val="28"/>
              </w:rPr>
              <w:t>10:10-12:00</w:t>
            </w:r>
          </w:p>
        </w:tc>
        <w:tc>
          <w:tcPr>
            <w:tcW w:w="1276" w:type="dxa"/>
            <w:vAlign w:val="center"/>
          </w:tcPr>
          <w:p>
            <w:pPr>
              <w:spacing w:line="320" w:lineRule="exact"/>
              <w:jc w:val="center"/>
              <w:rPr>
                <w:rFonts w:ascii="宋体" w:hAnsi="宋体"/>
                <w:bCs/>
                <w:kern w:val="0"/>
                <w:sz w:val="28"/>
                <w:szCs w:val="28"/>
              </w:rPr>
            </w:pPr>
            <w:r>
              <w:rPr>
                <w:rFonts w:ascii="宋体" w:hAnsi="宋体"/>
                <w:bCs/>
                <w:kern w:val="0"/>
                <w:sz w:val="28"/>
                <w:szCs w:val="28"/>
              </w:rPr>
              <w:t>姚</w:t>
            </w:r>
            <w:r>
              <w:rPr>
                <w:rFonts w:hint="eastAsia" w:ascii="宋体" w:hAnsi="宋体"/>
                <w:bCs/>
                <w:kern w:val="0"/>
                <w:sz w:val="28"/>
                <w:szCs w:val="28"/>
              </w:rPr>
              <w:t xml:space="preserve">  </w:t>
            </w:r>
            <w:r>
              <w:rPr>
                <w:rFonts w:ascii="宋体" w:hAnsi="宋体"/>
                <w:bCs/>
                <w:kern w:val="0"/>
                <w:sz w:val="28"/>
                <w:szCs w:val="28"/>
              </w:rPr>
              <w:t>冰</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王占英 王  洁 刘春东 王金娜 胡绍兰 彭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6</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 xml:space="preserve">2020年1月7日 </w:t>
            </w:r>
          </w:p>
          <w:p>
            <w:pPr>
              <w:spacing w:line="320" w:lineRule="exact"/>
              <w:jc w:val="center"/>
              <w:rPr>
                <w:rFonts w:ascii="宋体" w:hAnsi="宋体"/>
                <w:bCs/>
                <w:kern w:val="0"/>
                <w:sz w:val="28"/>
                <w:szCs w:val="28"/>
              </w:rPr>
            </w:pPr>
            <w:r>
              <w:rPr>
                <w:rFonts w:hint="eastAsia" w:ascii="宋体" w:hAnsi="宋体"/>
                <w:bCs/>
                <w:kern w:val="0"/>
                <w:sz w:val="28"/>
                <w:szCs w:val="28"/>
              </w:rPr>
              <w:t>14:30-16:20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张立群</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张国兴 邓大鹏 钟晓春 闫磊磊 武  欣 石心刚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7</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2020年1月8日</w:t>
            </w:r>
          </w:p>
          <w:p>
            <w:pPr>
              <w:spacing w:line="320" w:lineRule="exact"/>
              <w:jc w:val="center"/>
              <w:rPr>
                <w:rFonts w:ascii="宋体" w:hAnsi="宋体"/>
                <w:bCs/>
                <w:kern w:val="0"/>
                <w:sz w:val="28"/>
                <w:szCs w:val="28"/>
              </w:rPr>
            </w:pPr>
            <w:r>
              <w:rPr>
                <w:rFonts w:hint="eastAsia" w:ascii="宋体" w:hAnsi="宋体"/>
                <w:bCs/>
                <w:kern w:val="0"/>
                <w:sz w:val="28"/>
                <w:szCs w:val="28"/>
              </w:rPr>
              <w:t>8:00-9:50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李  敏</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刘晓群 李佳欣 温秀梅 毕全超 朱春华 司亚超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8</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 xml:space="preserve">2020年1月8日 </w:t>
            </w:r>
          </w:p>
          <w:p>
            <w:pPr>
              <w:spacing w:line="320" w:lineRule="exact"/>
              <w:jc w:val="center"/>
              <w:rPr>
                <w:rFonts w:ascii="宋体" w:hAnsi="宋体"/>
                <w:bCs/>
                <w:kern w:val="0"/>
                <w:sz w:val="28"/>
                <w:szCs w:val="28"/>
              </w:rPr>
            </w:pPr>
            <w:r>
              <w:rPr>
                <w:rFonts w:hint="eastAsia" w:ascii="宋体" w:hAnsi="宋体"/>
                <w:bCs/>
                <w:kern w:val="0"/>
                <w:sz w:val="28"/>
                <w:szCs w:val="28"/>
              </w:rPr>
              <w:t>10:10-12:00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赵海军</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杨海军 李映霞 李汉超 宇小兵 肖  丹 刘润珍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9</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2020年1月8日</w:t>
            </w:r>
          </w:p>
          <w:p>
            <w:pPr>
              <w:spacing w:line="320" w:lineRule="exact"/>
              <w:jc w:val="center"/>
              <w:rPr>
                <w:rFonts w:ascii="宋体" w:hAnsi="宋体"/>
                <w:bCs/>
                <w:kern w:val="0"/>
                <w:sz w:val="28"/>
                <w:szCs w:val="28"/>
              </w:rPr>
            </w:pPr>
            <w:r>
              <w:rPr>
                <w:rFonts w:hint="eastAsia" w:ascii="宋体" w:hAnsi="宋体"/>
                <w:bCs/>
                <w:kern w:val="0"/>
                <w:sz w:val="28"/>
                <w:szCs w:val="28"/>
              </w:rPr>
              <w:t>14:30-16:20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徐献彬</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常  青 吴  佺 赵有江 杜占江 张永清 王永莉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10</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2020年1月9日</w:t>
            </w:r>
          </w:p>
          <w:p>
            <w:pPr>
              <w:spacing w:line="320" w:lineRule="exact"/>
              <w:jc w:val="center"/>
              <w:rPr>
                <w:rFonts w:ascii="宋体" w:hAnsi="宋体"/>
                <w:bCs/>
                <w:kern w:val="0"/>
                <w:sz w:val="28"/>
                <w:szCs w:val="28"/>
              </w:rPr>
            </w:pPr>
            <w:r>
              <w:rPr>
                <w:rFonts w:hint="eastAsia" w:ascii="宋体" w:hAnsi="宋体"/>
                <w:bCs/>
                <w:kern w:val="0"/>
                <w:sz w:val="28"/>
                <w:szCs w:val="28"/>
              </w:rPr>
              <w:t>8:00-12:00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张立群</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毕全超 杨庆峰 高宏德 张玉栋 牛立蕊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11</w:t>
            </w:r>
          </w:p>
        </w:tc>
        <w:tc>
          <w:tcPr>
            <w:tcW w:w="2552"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2020年1月10日</w:t>
            </w:r>
          </w:p>
          <w:p>
            <w:pPr>
              <w:spacing w:line="320" w:lineRule="exact"/>
              <w:jc w:val="center"/>
              <w:rPr>
                <w:rFonts w:ascii="宋体" w:hAnsi="宋体"/>
                <w:bCs/>
                <w:kern w:val="0"/>
                <w:sz w:val="28"/>
                <w:szCs w:val="28"/>
              </w:rPr>
            </w:pPr>
            <w:r>
              <w:rPr>
                <w:rFonts w:hint="eastAsia" w:ascii="宋体" w:hAnsi="宋体"/>
                <w:bCs/>
                <w:kern w:val="0"/>
                <w:sz w:val="28"/>
                <w:szCs w:val="28"/>
              </w:rPr>
              <w:t>8:00-9:50</w:t>
            </w:r>
          </w:p>
        </w:tc>
        <w:tc>
          <w:tcPr>
            <w:tcW w:w="1276" w:type="dxa"/>
            <w:vAlign w:val="center"/>
          </w:tcPr>
          <w:p>
            <w:pPr>
              <w:spacing w:line="320" w:lineRule="exact"/>
              <w:jc w:val="center"/>
              <w:rPr>
                <w:rFonts w:ascii="宋体" w:hAnsi="宋体"/>
                <w:bCs/>
                <w:kern w:val="0"/>
                <w:sz w:val="28"/>
                <w:szCs w:val="28"/>
              </w:rPr>
            </w:pPr>
            <w:r>
              <w:rPr>
                <w:rFonts w:hint="eastAsia" w:ascii="宋体" w:hAnsi="宋体"/>
                <w:bCs/>
                <w:kern w:val="0"/>
                <w:sz w:val="28"/>
                <w:szCs w:val="28"/>
              </w:rPr>
              <w:t>张立群</w:t>
            </w:r>
          </w:p>
        </w:tc>
        <w:tc>
          <w:tcPr>
            <w:tcW w:w="6095" w:type="dxa"/>
            <w:vAlign w:val="center"/>
          </w:tcPr>
          <w:p>
            <w:pPr>
              <w:spacing w:line="420" w:lineRule="exact"/>
              <w:jc w:val="left"/>
              <w:rPr>
                <w:rFonts w:ascii="宋体" w:hAnsi="宋体"/>
                <w:bCs/>
                <w:kern w:val="0"/>
                <w:sz w:val="28"/>
                <w:szCs w:val="28"/>
              </w:rPr>
            </w:pPr>
            <w:r>
              <w:rPr>
                <w:rFonts w:hint="eastAsia" w:ascii="宋体" w:hAnsi="宋体"/>
                <w:bCs/>
                <w:kern w:val="0"/>
                <w:sz w:val="28"/>
                <w:szCs w:val="28"/>
              </w:rPr>
              <w:t>梁建明 王  赫 屈建平 刘彦柱 陈永强</w:t>
            </w:r>
          </w:p>
        </w:tc>
      </w:tr>
    </w:tbl>
    <w:p>
      <w:pPr>
        <w:spacing w:before="312" w:beforeLines="100" w:line="380" w:lineRule="exact"/>
        <w:ind w:left="6" w:leftChars="3" w:firstLine="560" w:firstLineChars="200"/>
        <w:rPr>
          <w:rFonts w:ascii="宋体" w:hAnsi="宋体"/>
          <w:bCs/>
          <w:sz w:val="28"/>
          <w:szCs w:val="28"/>
        </w:rPr>
      </w:pPr>
      <w:r>
        <w:rPr>
          <w:rFonts w:hint="eastAsia" w:ascii="宋体" w:hAnsi="宋体"/>
          <w:bCs/>
          <w:sz w:val="28"/>
          <w:szCs w:val="28"/>
        </w:rPr>
        <w:t>注：</w:t>
      </w:r>
      <w:r>
        <w:rPr>
          <w:rFonts w:hint="eastAsia" w:ascii="宋体" w:hAnsi="宋体"/>
          <w:b/>
          <w:bCs/>
          <w:sz w:val="28"/>
          <w:szCs w:val="28"/>
        </w:rPr>
        <w:t>巡视工作由表中巡视组人员第一人负责组织安排实施</w:t>
      </w:r>
      <w:r>
        <w:rPr>
          <w:rFonts w:hint="eastAsia" w:ascii="宋体" w:hAnsi="宋体"/>
          <w:bCs/>
          <w:sz w:val="28"/>
          <w:szCs w:val="28"/>
        </w:rPr>
        <w:t>。巡视工作结束后，由巡视组人员第一人将巡视记录单汇总并交到教学质量监督与评估中心存档。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63F84"/>
    <w:rsid w:val="05563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2020-01-02T02:26:00Z</dcterms:created>
  <dc:creator>慎行</dc:creator>
  <cp:lastModifiedBy>慎行</cp:lastModifiedBy>
  <dcterms:modified xsi:type="dcterms:W3CDTF">2020-01-02T02:27:05Z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