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0567" w:rsidRDefault="001A0567" w:rsidP="001A0567">
      <w:pPr>
        <w:spacing w:line="650" w:lineRule="exact"/>
        <w:jc w:val="center"/>
        <w:rPr>
          <w:rFonts w:ascii="华文中宋" w:eastAsia="华文中宋" w:hAnsi="华文中宋"/>
          <w:sz w:val="32"/>
          <w:szCs w:val="32"/>
        </w:rPr>
      </w:pPr>
    </w:p>
    <w:p w:rsidR="001A0567" w:rsidRDefault="001A0567" w:rsidP="001A0567">
      <w:pPr>
        <w:spacing w:line="650" w:lineRule="exact"/>
        <w:jc w:val="center"/>
        <w:rPr>
          <w:rFonts w:ascii="仿宋_GB2312" w:eastAsia="仿宋_GB2312" w:hAnsi="宋体"/>
          <w:sz w:val="32"/>
          <w:szCs w:val="32"/>
        </w:rPr>
      </w:pPr>
    </w:p>
    <w:p w:rsidR="001A0567" w:rsidRDefault="001A0567" w:rsidP="001A0567">
      <w:pPr>
        <w:spacing w:line="650" w:lineRule="exact"/>
        <w:jc w:val="center"/>
        <w:rPr>
          <w:rFonts w:ascii="仿宋_GB2312" w:eastAsia="仿宋_GB2312" w:hAnsi="宋体"/>
          <w:sz w:val="32"/>
          <w:szCs w:val="32"/>
        </w:rPr>
      </w:pPr>
    </w:p>
    <w:p w:rsidR="001A0567" w:rsidRDefault="001A0567" w:rsidP="001A0567">
      <w:pPr>
        <w:spacing w:line="650" w:lineRule="exact"/>
        <w:jc w:val="center"/>
        <w:rPr>
          <w:rFonts w:ascii="仿宋_GB2312" w:eastAsia="仿宋_GB2312" w:hAnsi="宋体"/>
          <w:sz w:val="32"/>
          <w:szCs w:val="32"/>
        </w:rPr>
      </w:pPr>
    </w:p>
    <w:p w:rsidR="001A0567" w:rsidRDefault="001A0567" w:rsidP="001A0567">
      <w:pPr>
        <w:spacing w:line="650" w:lineRule="exact"/>
        <w:jc w:val="center"/>
        <w:rPr>
          <w:rFonts w:ascii="仿宋_GB2312" w:eastAsia="仿宋_GB2312" w:hAnsi="宋体"/>
          <w:sz w:val="32"/>
          <w:szCs w:val="32"/>
        </w:rPr>
      </w:pPr>
    </w:p>
    <w:p w:rsidR="001A0567" w:rsidRDefault="001A0567" w:rsidP="001A0567">
      <w:pPr>
        <w:spacing w:line="650" w:lineRule="exact"/>
        <w:jc w:val="center"/>
        <w:rPr>
          <w:rFonts w:ascii="仿宋_GB2312" w:eastAsia="仿宋_GB2312" w:hAnsi="宋体"/>
          <w:sz w:val="32"/>
          <w:szCs w:val="32"/>
        </w:rPr>
      </w:pPr>
    </w:p>
    <w:p w:rsidR="001A0567" w:rsidRDefault="001A0567" w:rsidP="001A0567">
      <w:pPr>
        <w:spacing w:line="590" w:lineRule="exact"/>
        <w:jc w:val="center"/>
        <w:rPr>
          <w:rFonts w:ascii="仿宋_GB2312" w:eastAsia="仿宋_GB2312" w:hAnsi="宋体"/>
          <w:sz w:val="32"/>
          <w:szCs w:val="32"/>
        </w:rPr>
      </w:pPr>
      <w:proofErr w:type="gramStart"/>
      <w:r>
        <w:rPr>
          <w:rFonts w:ascii="仿宋_GB2312" w:eastAsia="仿宋_GB2312" w:hAnsi="宋体" w:hint="eastAsia"/>
          <w:sz w:val="32"/>
          <w:szCs w:val="32"/>
        </w:rPr>
        <w:t>张科字</w:t>
      </w:r>
      <w:proofErr w:type="gramEnd"/>
      <w:r>
        <w:rPr>
          <w:rFonts w:ascii="仿宋_GB2312" w:eastAsia="仿宋_GB2312" w:hAnsi="宋体" w:hint="eastAsia"/>
          <w:sz w:val="32"/>
          <w:szCs w:val="32"/>
        </w:rPr>
        <w:t>〔2018</w:t>
      </w:r>
      <w:r>
        <w:rPr>
          <w:rFonts w:ascii="仿宋_GB2312" w:eastAsia="仿宋_GB2312" w:hAnsi="宋体"/>
          <w:sz w:val="32"/>
          <w:szCs w:val="32"/>
        </w:rPr>
        <w:t>〕</w:t>
      </w:r>
      <w:r w:rsidR="0091292E">
        <w:rPr>
          <w:rFonts w:ascii="仿宋_GB2312" w:eastAsia="仿宋_GB2312" w:hAnsi="宋体"/>
          <w:sz w:val="32"/>
          <w:szCs w:val="32"/>
        </w:rPr>
        <w:t>80</w:t>
      </w:r>
      <w:r>
        <w:rPr>
          <w:rFonts w:ascii="仿宋_GB2312" w:eastAsia="仿宋_GB2312" w:hAnsi="宋体" w:hint="eastAsia"/>
          <w:sz w:val="32"/>
          <w:szCs w:val="32"/>
        </w:rPr>
        <w:t>号</w:t>
      </w:r>
    </w:p>
    <w:p w:rsidR="001A0567" w:rsidRDefault="001A0567" w:rsidP="001A0567">
      <w:pPr>
        <w:rPr>
          <w:rFonts w:ascii="华文中宋" w:eastAsia="华文中宋" w:hAnsi="华文中宋"/>
          <w:b/>
          <w:spacing w:val="24"/>
          <w:sz w:val="16"/>
          <w:szCs w:val="16"/>
        </w:rPr>
      </w:pPr>
    </w:p>
    <w:p w:rsidR="003573E3" w:rsidRDefault="00236EFF" w:rsidP="000F0BD2">
      <w:pPr>
        <w:spacing w:line="590" w:lineRule="exact"/>
        <w:jc w:val="center"/>
        <w:rPr>
          <w:rFonts w:ascii="方正小标宋_GBK" w:eastAsia="方正小标宋_GBK"/>
          <w:sz w:val="44"/>
          <w:szCs w:val="44"/>
        </w:rPr>
      </w:pPr>
      <w:r w:rsidRPr="003573E3">
        <w:rPr>
          <w:rFonts w:ascii="方正小标宋_GBK" w:eastAsia="方正小标宋_GBK" w:hint="eastAsia"/>
          <w:sz w:val="44"/>
          <w:szCs w:val="44"/>
        </w:rPr>
        <w:t>张家口市科学技术和地震局</w:t>
      </w:r>
    </w:p>
    <w:p w:rsidR="00AA511A" w:rsidRPr="003573E3" w:rsidRDefault="00236EFF" w:rsidP="000F0BD2">
      <w:pPr>
        <w:spacing w:line="590" w:lineRule="exact"/>
        <w:jc w:val="center"/>
        <w:rPr>
          <w:rFonts w:ascii="方正小标宋_GBK" w:eastAsia="方正小标宋_GBK"/>
          <w:sz w:val="44"/>
          <w:szCs w:val="44"/>
        </w:rPr>
      </w:pPr>
      <w:r w:rsidRPr="003573E3">
        <w:rPr>
          <w:rFonts w:ascii="方正小标宋_GBK" w:eastAsia="方正小标宋_GBK" w:hint="eastAsia"/>
          <w:sz w:val="44"/>
          <w:szCs w:val="44"/>
        </w:rPr>
        <w:t>关于印发《张家口市技术创新中心建设与运行管理办法（试行）》的通知</w:t>
      </w:r>
    </w:p>
    <w:p w:rsidR="00991416" w:rsidRDefault="00991416" w:rsidP="000F0BD2">
      <w:pPr>
        <w:spacing w:line="590" w:lineRule="exact"/>
      </w:pPr>
    </w:p>
    <w:p w:rsidR="00991416" w:rsidRPr="003573E3" w:rsidRDefault="00991416" w:rsidP="000F0BD2">
      <w:pPr>
        <w:spacing w:line="590" w:lineRule="exact"/>
        <w:rPr>
          <w:rFonts w:ascii="仿宋_GB2312" w:eastAsia="仿宋_GB2312"/>
          <w:sz w:val="32"/>
          <w:szCs w:val="32"/>
        </w:rPr>
      </w:pPr>
      <w:r w:rsidRPr="003573E3">
        <w:rPr>
          <w:rFonts w:ascii="仿宋_GB2312" w:eastAsia="仿宋_GB2312" w:hint="eastAsia"/>
          <w:sz w:val="32"/>
          <w:szCs w:val="32"/>
        </w:rPr>
        <w:t>各县、区科技管理部门，塞北、察北、经开区科技管理部门，</w:t>
      </w:r>
      <w:r w:rsidR="001F4DE0">
        <w:rPr>
          <w:rFonts w:ascii="仿宋_GB2312" w:eastAsia="仿宋_GB2312" w:hint="eastAsia"/>
          <w:sz w:val="32"/>
          <w:szCs w:val="32"/>
        </w:rPr>
        <w:t>科技园区、</w:t>
      </w:r>
      <w:r w:rsidRPr="003573E3">
        <w:rPr>
          <w:rFonts w:ascii="仿宋_GB2312" w:eastAsia="仿宋_GB2312" w:hint="eastAsia"/>
          <w:sz w:val="32"/>
          <w:szCs w:val="32"/>
        </w:rPr>
        <w:t>市直有关单位、大专院校、科研院所：</w:t>
      </w:r>
    </w:p>
    <w:p w:rsidR="00991416" w:rsidRPr="003573E3" w:rsidRDefault="001D47F3" w:rsidP="000F0BD2">
      <w:pPr>
        <w:spacing w:line="590" w:lineRule="exact"/>
        <w:ind w:firstLineChars="200" w:firstLine="640"/>
        <w:rPr>
          <w:rFonts w:ascii="仿宋_GB2312" w:eastAsia="仿宋_GB2312"/>
          <w:sz w:val="32"/>
          <w:szCs w:val="32"/>
        </w:rPr>
      </w:pPr>
      <w:r w:rsidRPr="003573E3">
        <w:rPr>
          <w:rFonts w:ascii="仿宋_GB2312" w:eastAsia="仿宋_GB2312" w:hint="eastAsia"/>
          <w:sz w:val="32"/>
          <w:szCs w:val="32"/>
        </w:rPr>
        <w:t>为加强市科技创新平台建设，我局出台了《张家口市技术创新中心建设与运行管理办法（试行）》，现印发给你们，请认真学习、积极宣传，并遵照执行。</w:t>
      </w:r>
    </w:p>
    <w:p w:rsidR="001D47F3" w:rsidRPr="003573E3" w:rsidRDefault="008E056B" w:rsidP="000F0BD2">
      <w:pPr>
        <w:spacing w:line="590" w:lineRule="exact"/>
        <w:ind w:firstLineChars="200" w:firstLine="640"/>
        <w:rPr>
          <w:rFonts w:ascii="仿宋_GB2312" w:eastAsia="仿宋_GB2312"/>
          <w:sz w:val="32"/>
          <w:szCs w:val="32"/>
        </w:rPr>
      </w:pPr>
      <w:r w:rsidRPr="003573E3">
        <w:rPr>
          <w:rFonts w:ascii="仿宋_GB2312" w:eastAsia="仿宋_GB2312" w:hint="eastAsia"/>
          <w:sz w:val="32"/>
          <w:szCs w:val="32"/>
        </w:rPr>
        <w:t>市科技和地震局随时受理市级技术创新中心的认定申请，并组织有关专家对</w:t>
      </w:r>
      <w:r w:rsidR="0091248E" w:rsidRPr="003573E3">
        <w:rPr>
          <w:rFonts w:ascii="仿宋_GB2312" w:eastAsia="仿宋_GB2312" w:hint="eastAsia"/>
          <w:sz w:val="32"/>
          <w:szCs w:val="32"/>
        </w:rPr>
        <w:t>承建单位</w:t>
      </w:r>
      <w:r w:rsidRPr="003573E3">
        <w:rPr>
          <w:rFonts w:ascii="仿宋_GB2312" w:eastAsia="仿宋_GB2312" w:hint="eastAsia"/>
          <w:sz w:val="32"/>
          <w:szCs w:val="32"/>
        </w:rPr>
        <w:t>进行考察论证，符合建设条件的</w:t>
      </w:r>
      <w:r w:rsidR="0091248E" w:rsidRPr="003573E3">
        <w:rPr>
          <w:rFonts w:ascii="仿宋_GB2312" w:eastAsia="仿宋_GB2312" w:hint="eastAsia"/>
          <w:sz w:val="32"/>
          <w:szCs w:val="32"/>
        </w:rPr>
        <w:t>予以认定为“张家口市***技术创新中心”，并颁发牌匾，纳入管理序列。</w:t>
      </w:r>
    </w:p>
    <w:p w:rsidR="005E7E03" w:rsidRDefault="005E7E03" w:rsidP="000F0BD2">
      <w:pPr>
        <w:spacing w:line="590" w:lineRule="exact"/>
        <w:ind w:firstLineChars="200" w:firstLine="640"/>
        <w:rPr>
          <w:rFonts w:ascii="仿宋_GB2312" w:eastAsia="仿宋_GB2312"/>
          <w:sz w:val="32"/>
          <w:szCs w:val="32"/>
        </w:rPr>
      </w:pPr>
    </w:p>
    <w:p w:rsidR="009B48DE" w:rsidRPr="003573E3" w:rsidRDefault="009B48DE" w:rsidP="000F0BD2">
      <w:pPr>
        <w:spacing w:line="590" w:lineRule="exact"/>
        <w:ind w:firstLineChars="200" w:firstLine="640"/>
        <w:rPr>
          <w:rFonts w:ascii="仿宋_GB2312" w:eastAsia="仿宋_GB2312"/>
          <w:sz w:val="32"/>
          <w:szCs w:val="32"/>
        </w:rPr>
      </w:pPr>
      <w:r w:rsidRPr="003573E3">
        <w:rPr>
          <w:rFonts w:ascii="仿宋_GB2312" w:eastAsia="仿宋_GB2312" w:hint="eastAsia"/>
          <w:sz w:val="32"/>
          <w:szCs w:val="32"/>
        </w:rPr>
        <w:lastRenderedPageBreak/>
        <w:t>附件：张家口市技术创新中心建设与运行管理办法（试行）</w:t>
      </w:r>
    </w:p>
    <w:p w:rsidR="00C66D0F" w:rsidRDefault="00C66D0F" w:rsidP="000F0BD2">
      <w:pPr>
        <w:spacing w:line="590" w:lineRule="exact"/>
        <w:rPr>
          <w:rFonts w:ascii="仿宋_GB2312" w:eastAsia="仿宋_GB2312"/>
          <w:sz w:val="32"/>
          <w:szCs w:val="32"/>
        </w:rPr>
      </w:pPr>
    </w:p>
    <w:p w:rsidR="00C66D0F" w:rsidRDefault="00C66D0F" w:rsidP="000F0BD2">
      <w:pPr>
        <w:spacing w:line="590" w:lineRule="exact"/>
        <w:rPr>
          <w:rFonts w:ascii="仿宋_GB2312" w:eastAsia="仿宋_GB2312"/>
          <w:sz w:val="32"/>
          <w:szCs w:val="32"/>
        </w:rPr>
      </w:pPr>
    </w:p>
    <w:p w:rsidR="00C66D0F" w:rsidRDefault="00C66D0F" w:rsidP="000F0BD2">
      <w:pPr>
        <w:spacing w:line="590" w:lineRule="exact"/>
        <w:rPr>
          <w:rFonts w:ascii="仿宋_GB2312" w:eastAsia="仿宋_GB2312"/>
          <w:sz w:val="32"/>
          <w:szCs w:val="32"/>
        </w:rPr>
      </w:pPr>
    </w:p>
    <w:p w:rsidR="008905A5" w:rsidRPr="003573E3" w:rsidRDefault="008905A5" w:rsidP="000F0BD2">
      <w:pPr>
        <w:spacing w:line="590" w:lineRule="exact"/>
        <w:ind w:firstLineChars="1100" w:firstLine="3520"/>
        <w:rPr>
          <w:rFonts w:ascii="仿宋_GB2312" w:eastAsia="仿宋_GB2312"/>
          <w:sz w:val="32"/>
          <w:szCs w:val="32"/>
        </w:rPr>
      </w:pPr>
      <w:r w:rsidRPr="003573E3">
        <w:rPr>
          <w:rFonts w:ascii="仿宋_GB2312" w:eastAsia="仿宋_GB2312" w:hint="eastAsia"/>
          <w:sz w:val="32"/>
          <w:szCs w:val="32"/>
        </w:rPr>
        <w:t>张家口市科学技术和地震局</w:t>
      </w:r>
    </w:p>
    <w:p w:rsidR="008905A5" w:rsidRPr="003573E3" w:rsidRDefault="008905A5" w:rsidP="000F0BD2">
      <w:pPr>
        <w:spacing w:line="590" w:lineRule="exact"/>
        <w:ind w:firstLineChars="1400" w:firstLine="4480"/>
        <w:rPr>
          <w:rFonts w:ascii="仿宋_GB2312" w:eastAsia="仿宋_GB2312"/>
          <w:sz w:val="32"/>
          <w:szCs w:val="32"/>
        </w:rPr>
      </w:pPr>
      <w:r w:rsidRPr="003573E3">
        <w:rPr>
          <w:rFonts w:ascii="仿宋_GB2312" w:eastAsia="仿宋_GB2312" w:hint="eastAsia"/>
          <w:sz w:val="32"/>
          <w:szCs w:val="32"/>
        </w:rPr>
        <w:t>2018年8月1日</w:t>
      </w:r>
    </w:p>
    <w:p w:rsidR="009B48DE" w:rsidRDefault="009B48DE"/>
    <w:p w:rsidR="005E7E03" w:rsidRDefault="005E7E03"/>
    <w:p w:rsidR="005E7E03" w:rsidRDefault="005E7E03"/>
    <w:p w:rsidR="005E7E03" w:rsidRDefault="005E7E03"/>
    <w:p w:rsidR="005E7E03" w:rsidRDefault="005E7E03"/>
    <w:p w:rsidR="005E7E03" w:rsidRDefault="005E7E03"/>
    <w:p w:rsidR="005E7E03" w:rsidRDefault="005E7E03"/>
    <w:p w:rsidR="005E7E03" w:rsidRDefault="005E7E03"/>
    <w:p w:rsidR="005E7E03" w:rsidRDefault="005E7E03"/>
    <w:p w:rsidR="005E7E03" w:rsidRDefault="005E7E03"/>
    <w:p w:rsidR="005E7E03" w:rsidRDefault="005E7E03"/>
    <w:p w:rsidR="005E7E03" w:rsidRDefault="005E7E03"/>
    <w:p w:rsidR="005E7E03" w:rsidRDefault="005E7E03"/>
    <w:p w:rsidR="005E7E03" w:rsidRDefault="005E7E03"/>
    <w:p w:rsidR="005E7E03" w:rsidRDefault="005E7E03"/>
    <w:p w:rsidR="005E7E03" w:rsidRDefault="005E7E03"/>
    <w:p w:rsidR="005E7E03" w:rsidRDefault="005E7E03"/>
    <w:p w:rsidR="005E7E03" w:rsidRDefault="005E7E03"/>
    <w:p w:rsidR="005E7E03" w:rsidRDefault="005E7E03"/>
    <w:p w:rsidR="005E7E03" w:rsidRDefault="005E7E03"/>
    <w:p w:rsidR="005E7E03" w:rsidRDefault="005E7E03"/>
    <w:p w:rsidR="005E7E03" w:rsidRDefault="005E7E03"/>
    <w:p w:rsidR="005E7E03" w:rsidRDefault="005E7E03"/>
    <w:p w:rsidR="005E7E03" w:rsidRDefault="005E7E03"/>
    <w:p w:rsidR="005E7E03" w:rsidRDefault="005E7E03"/>
    <w:p w:rsidR="005E7E03" w:rsidRDefault="005E7E03"/>
    <w:p w:rsidR="005E7E03" w:rsidRDefault="005E7E03"/>
    <w:p w:rsidR="000F0BD2" w:rsidRDefault="000F0BD2"/>
    <w:p w:rsidR="005E7E03" w:rsidRPr="005E7E03" w:rsidRDefault="005E7E03">
      <w:pPr>
        <w:rPr>
          <w:rFonts w:ascii="黑体" w:eastAsia="黑体" w:hAnsi="黑体"/>
          <w:sz w:val="32"/>
          <w:szCs w:val="32"/>
        </w:rPr>
      </w:pPr>
      <w:r w:rsidRPr="005E7E03">
        <w:rPr>
          <w:rFonts w:ascii="黑体" w:eastAsia="黑体" w:hAnsi="黑体" w:hint="eastAsia"/>
          <w:sz w:val="32"/>
          <w:szCs w:val="32"/>
        </w:rPr>
        <w:lastRenderedPageBreak/>
        <w:t>附件</w:t>
      </w:r>
    </w:p>
    <w:p w:rsidR="005E7E03" w:rsidRDefault="005E7E03" w:rsidP="005E7E03">
      <w:pPr>
        <w:spacing w:line="600" w:lineRule="exact"/>
        <w:jc w:val="center"/>
        <w:rPr>
          <w:b/>
          <w:bCs/>
          <w:sz w:val="44"/>
          <w:szCs w:val="44"/>
        </w:rPr>
      </w:pPr>
      <w:bookmarkStart w:id="0" w:name="OLE_LINK1"/>
      <w:r>
        <w:rPr>
          <w:rFonts w:hint="eastAsia"/>
          <w:b/>
          <w:bCs/>
          <w:sz w:val="44"/>
          <w:szCs w:val="44"/>
        </w:rPr>
        <w:t>张家口市技术创新中心建设与运行</w:t>
      </w:r>
    </w:p>
    <w:p w:rsidR="005E7E03" w:rsidRDefault="005E7E03" w:rsidP="005E7E03">
      <w:pPr>
        <w:spacing w:line="600" w:lineRule="exact"/>
        <w:jc w:val="center"/>
        <w:rPr>
          <w:rFonts w:eastAsia="宋体"/>
          <w:b/>
          <w:bCs/>
          <w:sz w:val="44"/>
          <w:szCs w:val="44"/>
        </w:rPr>
      </w:pPr>
      <w:r>
        <w:rPr>
          <w:rFonts w:hint="eastAsia"/>
          <w:b/>
          <w:bCs/>
          <w:sz w:val="44"/>
          <w:szCs w:val="44"/>
        </w:rPr>
        <w:t>管理办法（试行）</w:t>
      </w:r>
    </w:p>
    <w:p w:rsidR="005E7E03" w:rsidRDefault="005E7E03" w:rsidP="005E7E03">
      <w:pPr>
        <w:spacing w:line="600" w:lineRule="exact"/>
        <w:jc w:val="center"/>
        <w:rPr>
          <w:rFonts w:ascii="黑体" w:eastAsia="黑体" w:hAnsi="华文仿宋" w:cs="黑体"/>
          <w:sz w:val="32"/>
          <w:szCs w:val="32"/>
        </w:rPr>
      </w:pPr>
    </w:p>
    <w:p w:rsidR="005E7E03" w:rsidRDefault="005E7E03" w:rsidP="005E7E03">
      <w:pPr>
        <w:spacing w:line="600" w:lineRule="exact"/>
        <w:jc w:val="center"/>
        <w:rPr>
          <w:rFonts w:ascii="黑体" w:eastAsia="黑体" w:hAnsi="华文仿宋" w:cs="黑体"/>
          <w:sz w:val="32"/>
          <w:szCs w:val="32"/>
        </w:rPr>
      </w:pPr>
      <w:r>
        <w:rPr>
          <w:rFonts w:ascii="黑体" w:eastAsia="黑体" w:hAnsi="华文仿宋" w:cs="黑体" w:hint="eastAsia"/>
          <w:sz w:val="32"/>
          <w:szCs w:val="32"/>
        </w:rPr>
        <w:t>第一章   总  则</w:t>
      </w:r>
    </w:p>
    <w:p w:rsidR="005E7E03" w:rsidRPr="005538DE" w:rsidRDefault="005E7E03" w:rsidP="005E7E03">
      <w:pPr>
        <w:spacing w:line="600" w:lineRule="exact"/>
        <w:ind w:firstLine="645"/>
        <w:rPr>
          <w:rFonts w:ascii="仿宋_GB2312" w:eastAsia="仿宋_GB2312" w:hAnsi="华文仿宋" w:hint="eastAsia"/>
          <w:sz w:val="32"/>
          <w:szCs w:val="32"/>
        </w:rPr>
      </w:pPr>
      <w:r>
        <w:rPr>
          <w:rFonts w:ascii="仿宋_GB2312" w:eastAsia="仿宋_GB2312" w:hAnsi="华文仿宋" w:hint="eastAsia"/>
          <w:b/>
          <w:sz w:val="32"/>
          <w:szCs w:val="32"/>
        </w:rPr>
        <w:t>第一条</w:t>
      </w:r>
      <w:r>
        <w:rPr>
          <w:rFonts w:ascii="仿宋_GB2312" w:eastAsia="仿宋_GB2312" w:hAnsi="华文仿宋" w:hint="eastAsia"/>
          <w:bCs/>
          <w:sz w:val="32"/>
          <w:szCs w:val="32"/>
        </w:rPr>
        <w:t xml:space="preserve">  </w:t>
      </w:r>
      <w:r w:rsidRPr="005538DE">
        <w:rPr>
          <w:rFonts w:ascii="仿宋_GB2312" w:eastAsia="仿宋_GB2312" w:hAnsi="华文仿宋" w:hint="eastAsia"/>
          <w:bCs/>
          <w:sz w:val="32"/>
          <w:szCs w:val="32"/>
        </w:rPr>
        <w:t>为加快</w:t>
      </w:r>
      <w:r w:rsidRPr="005538DE">
        <w:rPr>
          <w:rFonts w:ascii="仿宋_GB2312" w:eastAsia="仿宋_GB2312" w:hAnsi="仿宋" w:hint="eastAsia"/>
          <w:sz w:val="32"/>
          <w:szCs w:val="32"/>
        </w:rPr>
        <w:t>建设以企业为主体、市场为导向、产学研深度融合的技术创新体系，提高企业自主创新能力和创新水平，鼓励和加</w:t>
      </w:r>
      <w:r w:rsidR="006417EE" w:rsidRPr="005538DE">
        <w:rPr>
          <w:rFonts w:ascii="仿宋_GB2312" w:eastAsia="仿宋_GB2312" w:hAnsi="仿宋" w:hint="eastAsia"/>
          <w:sz w:val="32"/>
          <w:szCs w:val="32"/>
        </w:rPr>
        <w:t>强</w:t>
      </w:r>
      <w:r w:rsidR="00126762" w:rsidRPr="005538DE">
        <w:rPr>
          <w:rFonts w:ascii="仿宋_GB2312" w:eastAsia="仿宋_GB2312" w:hAnsi="仿宋" w:hint="eastAsia"/>
          <w:sz w:val="32"/>
          <w:szCs w:val="32"/>
        </w:rPr>
        <w:t>张家口市</w:t>
      </w:r>
      <w:r w:rsidRPr="005538DE">
        <w:rPr>
          <w:rFonts w:ascii="仿宋_GB2312" w:eastAsia="仿宋_GB2312" w:hAnsi="仿宋" w:hint="eastAsia"/>
          <w:sz w:val="32"/>
          <w:szCs w:val="32"/>
        </w:rPr>
        <w:t>技术创新中心（</w:t>
      </w:r>
      <w:r w:rsidRPr="005538DE">
        <w:rPr>
          <w:rFonts w:ascii="仿宋_GB2312" w:eastAsia="仿宋_GB2312" w:hAnsi="华文仿宋" w:hint="eastAsia"/>
          <w:bCs/>
          <w:sz w:val="32"/>
          <w:szCs w:val="32"/>
        </w:rPr>
        <w:t>以下简称技术创新中心</w:t>
      </w:r>
      <w:r w:rsidRPr="005538DE">
        <w:rPr>
          <w:rFonts w:ascii="仿宋_GB2312" w:eastAsia="仿宋_GB2312" w:hAnsi="仿宋" w:hint="eastAsia"/>
          <w:sz w:val="32"/>
          <w:szCs w:val="32"/>
        </w:rPr>
        <w:t>）</w:t>
      </w:r>
      <w:r w:rsidRPr="005538DE">
        <w:rPr>
          <w:rFonts w:ascii="仿宋_GB2312" w:eastAsia="仿宋_GB2312" w:hAnsi="华文仿宋" w:hint="eastAsia"/>
          <w:bCs/>
          <w:sz w:val="32"/>
          <w:szCs w:val="32"/>
        </w:rPr>
        <w:t>建设、运行和管理，根据</w:t>
      </w:r>
      <w:r w:rsidRPr="005538DE">
        <w:rPr>
          <w:rFonts w:ascii="仿宋_GB2312" w:eastAsia="仿宋_GB2312" w:hAnsi="仿宋" w:hint="eastAsia"/>
          <w:sz w:val="32"/>
          <w:szCs w:val="32"/>
        </w:rPr>
        <w:t>《河北省技术创新中心建设与运行管理办法</w:t>
      </w:r>
      <w:r w:rsidRPr="005538DE">
        <w:rPr>
          <w:rFonts w:ascii="仿宋_GB2312" w:eastAsia="仿宋_GB2312" w:hAnsi="华文仿宋" w:hint="eastAsia"/>
          <w:sz w:val="32"/>
          <w:szCs w:val="32"/>
        </w:rPr>
        <w:t>》，结合</w:t>
      </w:r>
      <w:r w:rsidR="00A213DD" w:rsidRPr="005538DE">
        <w:rPr>
          <w:rFonts w:ascii="仿宋_GB2312" w:eastAsia="仿宋_GB2312" w:hAnsi="华文仿宋" w:hint="eastAsia"/>
          <w:sz w:val="32"/>
          <w:szCs w:val="32"/>
        </w:rPr>
        <w:t>我市</w:t>
      </w:r>
      <w:r w:rsidRPr="005538DE">
        <w:rPr>
          <w:rFonts w:ascii="仿宋_GB2312" w:eastAsia="仿宋_GB2312" w:hAnsi="华文仿宋" w:hint="eastAsia"/>
          <w:sz w:val="32"/>
          <w:szCs w:val="32"/>
        </w:rPr>
        <w:t>实际，制定本办法。</w:t>
      </w:r>
    </w:p>
    <w:p w:rsidR="005E7E03" w:rsidRDefault="005E7E03" w:rsidP="005E7E03">
      <w:pPr>
        <w:spacing w:line="600" w:lineRule="exact"/>
        <w:ind w:firstLineChars="200" w:firstLine="643"/>
        <w:rPr>
          <w:rFonts w:ascii="仿宋_GB2312" w:eastAsia="仿宋_GB2312"/>
          <w:sz w:val="32"/>
          <w:szCs w:val="32"/>
        </w:rPr>
      </w:pPr>
      <w:r>
        <w:rPr>
          <w:rFonts w:ascii="仿宋_GB2312" w:eastAsia="仿宋_GB2312" w:hAnsi="华文仿宋" w:hint="eastAsia"/>
          <w:b/>
          <w:sz w:val="32"/>
          <w:szCs w:val="32"/>
        </w:rPr>
        <w:t xml:space="preserve">第二条 </w:t>
      </w:r>
      <w:r>
        <w:rPr>
          <w:rFonts w:ascii="仿宋_GB2312" w:eastAsia="仿宋_GB2312" w:hAnsi="华文仿宋" w:hint="eastAsia"/>
          <w:sz w:val="32"/>
          <w:szCs w:val="32"/>
        </w:rPr>
        <w:t xml:space="preserve"> </w:t>
      </w:r>
      <w:r>
        <w:rPr>
          <w:rFonts w:ascii="仿宋" w:eastAsia="仿宋" w:hAnsi="仿宋" w:hint="eastAsia"/>
          <w:sz w:val="32"/>
          <w:szCs w:val="32"/>
        </w:rPr>
        <w:t>技术创新中心是科技创新基地的重要组成部分，</w:t>
      </w:r>
      <w:r>
        <w:rPr>
          <w:rFonts w:ascii="仿宋_GB2312" w:eastAsia="仿宋_GB2312" w:hAnsi="仿宋" w:hint="eastAsia"/>
          <w:sz w:val="32"/>
          <w:szCs w:val="32"/>
        </w:rPr>
        <w:t>主要任务是：开展关键共性技术研发和技术集成，可为产业化提供技术、标准、工艺、装备和新产品；实行开放服</w:t>
      </w:r>
      <w:r>
        <w:rPr>
          <w:rFonts w:ascii="仿宋_GB2312" w:eastAsia="仿宋_GB2312" w:hint="eastAsia"/>
          <w:sz w:val="32"/>
          <w:szCs w:val="32"/>
        </w:rPr>
        <w:t>务，鼓励承接委托的技术研究、设计、试验和成套技术服务业务；开展技术咨询和技术培训，推动技术扩散与科技成果转移转化；聚集高层次技术人才，</w:t>
      </w:r>
      <w:r>
        <w:rPr>
          <w:rFonts w:ascii="仿宋_GB2312" w:eastAsia="仿宋_GB2312" w:hAnsi="仿宋" w:hint="eastAsia"/>
          <w:sz w:val="32"/>
          <w:szCs w:val="32"/>
        </w:rPr>
        <w:t>培</w:t>
      </w:r>
      <w:r>
        <w:rPr>
          <w:rFonts w:ascii="仿宋_GB2312" w:eastAsia="仿宋_GB2312" w:hint="eastAsia"/>
          <w:sz w:val="32"/>
          <w:szCs w:val="32"/>
        </w:rPr>
        <w:t>养专业化技术人才；</w:t>
      </w:r>
      <w:r>
        <w:rPr>
          <w:rFonts w:ascii="仿宋_GB2312" w:eastAsia="仿宋_GB2312" w:hAnsi="仿宋" w:hint="eastAsia"/>
          <w:sz w:val="32"/>
          <w:szCs w:val="32"/>
        </w:rPr>
        <w:t>加强与重点实验室等其他类型研发基地合作，开展广泛科技合作与交流。</w:t>
      </w:r>
      <w:r>
        <w:rPr>
          <w:rFonts w:ascii="仿宋_GB2312" w:eastAsia="仿宋_GB2312" w:hint="eastAsia"/>
          <w:sz w:val="32"/>
          <w:szCs w:val="32"/>
        </w:rPr>
        <w:t xml:space="preserve"> </w:t>
      </w:r>
    </w:p>
    <w:p w:rsidR="005E7E03" w:rsidRDefault="005E7E03" w:rsidP="005E7E03">
      <w:pPr>
        <w:spacing w:line="600" w:lineRule="exact"/>
        <w:ind w:firstLineChars="200" w:firstLine="643"/>
        <w:rPr>
          <w:rFonts w:ascii="仿宋_GB2312" w:eastAsia="仿宋_GB2312" w:hAnsi="仿宋"/>
          <w:sz w:val="32"/>
          <w:szCs w:val="32"/>
        </w:rPr>
      </w:pPr>
      <w:r>
        <w:rPr>
          <w:rFonts w:ascii="仿宋_GB2312" w:eastAsia="仿宋_GB2312" w:hAnsi="华文仿宋" w:hint="eastAsia"/>
          <w:b/>
          <w:sz w:val="32"/>
          <w:szCs w:val="32"/>
        </w:rPr>
        <w:t xml:space="preserve">第三条  </w:t>
      </w:r>
      <w:r>
        <w:rPr>
          <w:rFonts w:ascii="仿宋_GB2312" w:eastAsia="仿宋_GB2312" w:hAnsi="仿宋" w:hint="eastAsia"/>
          <w:sz w:val="32"/>
          <w:szCs w:val="32"/>
        </w:rPr>
        <w:t xml:space="preserve">技术创新中心主要依托我市重点企业和高等院校、科研院所、技术机构建设，支持产学研联合共建。 </w:t>
      </w:r>
    </w:p>
    <w:p w:rsidR="005E7E03" w:rsidRDefault="005E7E03" w:rsidP="005E7E03">
      <w:pPr>
        <w:spacing w:line="540" w:lineRule="exact"/>
        <w:ind w:firstLineChars="200" w:firstLine="643"/>
        <w:rPr>
          <w:rFonts w:ascii="仿宋_GB2312" w:eastAsia="仿宋_GB2312" w:hAnsi="仿宋"/>
          <w:sz w:val="32"/>
          <w:szCs w:val="32"/>
        </w:rPr>
      </w:pPr>
      <w:r>
        <w:rPr>
          <w:rFonts w:ascii="仿宋_GB2312" w:eastAsia="仿宋_GB2312" w:hAnsi="华文仿宋" w:hint="eastAsia"/>
          <w:b/>
          <w:sz w:val="32"/>
          <w:szCs w:val="32"/>
        </w:rPr>
        <w:t xml:space="preserve">第四条  </w:t>
      </w:r>
      <w:r>
        <w:rPr>
          <w:rFonts w:ascii="仿宋_GB2312" w:eastAsia="仿宋_GB2312" w:hAnsi="仿宋" w:hint="eastAsia"/>
          <w:sz w:val="32"/>
          <w:szCs w:val="32"/>
        </w:rPr>
        <w:t>技术创新中心</w:t>
      </w:r>
      <w:r>
        <w:rPr>
          <w:rFonts w:eastAsia="仿宋" w:cs="仿宋"/>
          <w:sz w:val="32"/>
          <w:szCs w:val="32"/>
        </w:rPr>
        <w:t>依照</w:t>
      </w:r>
      <w:r>
        <w:rPr>
          <w:rFonts w:eastAsia="仿宋" w:cs="仿宋"/>
          <w:sz w:val="32"/>
          <w:szCs w:val="32"/>
        </w:rPr>
        <w:t>“</w:t>
      </w:r>
      <w:r>
        <w:rPr>
          <w:rFonts w:eastAsia="仿宋" w:cs="仿宋"/>
          <w:sz w:val="32"/>
          <w:szCs w:val="32"/>
        </w:rPr>
        <w:t>统筹规划、合理布局、择优建设、规范管理</w:t>
      </w:r>
      <w:r>
        <w:rPr>
          <w:rFonts w:eastAsia="仿宋" w:cs="仿宋"/>
          <w:sz w:val="32"/>
          <w:szCs w:val="32"/>
        </w:rPr>
        <w:t>”</w:t>
      </w:r>
      <w:r>
        <w:rPr>
          <w:rFonts w:eastAsia="仿宋" w:cs="仿宋"/>
          <w:sz w:val="32"/>
          <w:szCs w:val="32"/>
        </w:rPr>
        <w:t>的原则建设</w:t>
      </w:r>
      <w:r>
        <w:rPr>
          <w:rFonts w:eastAsia="仿宋" w:cs="仿宋" w:hint="eastAsia"/>
          <w:sz w:val="32"/>
          <w:szCs w:val="32"/>
        </w:rPr>
        <w:t>，实行</w:t>
      </w:r>
      <w:r>
        <w:rPr>
          <w:rFonts w:ascii="仿宋_GB2312" w:eastAsia="仿宋_GB2312" w:hAnsi="仿宋" w:hint="eastAsia"/>
          <w:sz w:val="32"/>
          <w:szCs w:val="32"/>
        </w:rPr>
        <w:t>动态管理、有序进出。</w:t>
      </w:r>
    </w:p>
    <w:p w:rsidR="005E7E03" w:rsidRDefault="005E7E03" w:rsidP="005E7E03">
      <w:pPr>
        <w:spacing w:line="600" w:lineRule="exact"/>
        <w:jc w:val="center"/>
        <w:rPr>
          <w:rFonts w:ascii="黑体" w:eastAsia="黑体" w:hAnsi="华文仿宋" w:cs="黑体"/>
          <w:sz w:val="32"/>
          <w:szCs w:val="32"/>
        </w:rPr>
      </w:pPr>
      <w:r>
        <w:rPr>
          <w:rFonts w:ascii="黑体" w:eastAsia="黑体" w:hAnsi="华文仿宋" w:cs="黑体" w:hint="eastAsia"/>
          <w:sz w:val="32"/>
          <w:szCs w:val="32"/>
        </w:rPr>
        <w:lastRenderedPageBreak/>
        <w:t xml:space="preserve">第二章  职  </w:t>
      </w:r>
      <w:proofErr w:type="gramStart"/>
      <w:r>
        <w:rPr>
          <w:rFonts w:ascii="黑体" w:eastAsia="黑体" w:hAnsi="华文仿宋" w:cs="黑体" w:hint="eastAsia"/>
          <w:sz w:val="32"/>
          <w:szCs w:val="32"/>
        </w:rPr>
        <w:t>责</w:t>
      </w:r>
      <w:proofErr w:type="gramEnd"/>
    </w:p>
    <w:p w:rsidR="005E7E03" w:rsidRDefault="005E7E03" w:rsidP="005E7E03">
      <w:pPr>
        <w:spacing w:line="600" w:lineRule="exact"/>
        <w:ind w:firstLine="645"/>
        <w:rPr>
          <w:rFonts w:ascii="仿宋_GB2312" w:eastAsia="仿宋_GB2312" w:hAnsi="华文仿宋"/>
          <w:sz w:val="32"/>
          <w:szCs w:val="32"/>
        </w:rPr>
      </w:pPr>
      <w:r>
        <w:rPr>
          <w:rFonts w:ascii="仿宋_GB2312" w:eastAsia="仿宋_GB2312" w:hAnsi="华文仿宋" w:hint="eastAsia"/>
          <w:b/>
          <w:sz w:val="32"/>
          <w:szCs w:val="32"/>
        </w:rPr>
        <w:t xml:space="preserve">第五条 </w:t>
      </w:r>
      <w:r>
        <w:rPr>
          <w:rFonts w:ascii="仿宋_GB2312" w:eastAsia="仿宋_GB2312" w:hAnsi="华文仿宋" w:hint="eastAsia"/>
          <w:sz w:val="32"/>
          <w:szCs w:val="32"/>
        </w:rPr>
        <w:t xml:space="preserve"> 张家口市科学技术和地震局是全市</w:t>
      </w:r>
      <w:r>
        <w:rPr>
          <w:rFonts w:ascii="仿宋_GB2312" w:eastAsia="仿宋_GB2312" w:hAnsi="仿宋" w:hint="eastAsia"/>
          <w:sz w:val="32"/>
          <w:szCs w:val="32"/>
        </w:rPr>
        <w:t>技术创新中心</w:t>
      </w:r>
      <w:r>
        <w:rPr>
          <w:rFonts w:ascii="仿宋_GB2312" w:eastAsia="仿宋_GB2312" w:hAnsi="华文仿宋" w:hint="eastAsia"/>
          <w:sz w:val="32"/>
          <w:szCs w:val="32"/>
        </w:rPr>
        <w:t>规划布局和宏观管理的综合管理部门，主要职责是：</w:t>
      </w:r>
    </w:p>
    <w:p w:rsidR="005E7E03" w:rsidRDefault="005E7E03" w:rsidP="005E7E03">
      <w:pPr>
        <w:spacing w:line="600" w:lineRule="exact"/>
        <w:ind w:firstLine="645"/>
        <w:rPr>
          <w:rFonts w:ascii="仿宋_GB2312" w:eastAsia="仿宋_GB2312" w:hAnsi="华文仿宋"/>
          <w:sz w:val="32"/>
          <w:szCs w:val="32"/>
        </w:rPr>
      </w:pPr>
      <w:r>
        <w:rPr>
          <w:rFonts w:ascii="仿宋_GB2312" w:eastAsia="仿宋_GB2312" w:hAnsi="华文仿宋" w:hint="eastAsia"/>
          <w:sz w:val="32"/>
          <w:szCs w:val="32"/>
        </w:rPr>
        <w:t>（一）贯彻和落实国家、省有关</w:t>
      </w:r>
      <w:r>
        <w:rPr>
          <w:rFonts w:ascii="仿宋" w:eastAsia="仿宋" w:hAnsi="仿宋" w:hint="eastAsia"/>
          <w:sz w:val="32"/>
          <w:szCs w:val="32"/>
        </w:rPr>
        <w:t>技术创新中心</w:t>
      </w:r>
      <w:r>
        <w:rPr>
          <w:rFonts w:ascii="仿宋_GB2312" w:eastAsia="仿宋_GB2312" w:hAnsi="华文仿宋" w:hint="eastAsia"/>
          <w:sz w:val="32"/>
          <w:szCs w:val="32"/>
        </w:rPr>
        <w:t>建设、管理的政策和规章。</w:t>
      </w:r>
    </w:p>
    <w:p w:rsidR="005E7E03" w:rsidRDefault="005E7E03" w:rsidP="005E7E03">
      <w:pPr>
        <w:spacing w:line="600" w:lineRule="exact"/>
        <w:ind w:firstLineChars="200" w:firstLine="640"/>
        <w:rPr>
          <w:rFonts w:ascii="仿宋_GB2312" w:eastAsia="仿宋_GB2312" w:hAnsi="华文仿宋"/>
          <w:sz w:val="32"/>
          <w:szCs w:val="32"/>
        </w:rPr>
      </w:pPr>
      <w:r>
        <w:rPr>
          <w:rFonts w:ascii="仿宋_GB2312" w:eastAsia="仿宋_GB2312" w:hAnsi="仿宋" w:hint="eastAsia"/>
          <w:sz w:val="32"/>
          <w:szCs w:val="32"/>
        </w:rPr>
        <w:t>（二）</w:t>
      </w:r>
      <w:r w:rsidRPr="005538DE">
        <w:rPr>
          <w:rFonts w:ascii="仿宋_GB2312" w:eastAsia="仿宋_GB2312" w:hAnsi="仿宋" w:hint="eastAsia"/>
          <w:sz w:val="32"/>
          <w:szCs w:val="32"/>
        </w:rPr>
        <w:t>制定</w:t>
      </w:r>
      <w:r w:rsidR="00840F7B" w:rsidRPr="005538DE">
        <w:rPr>
          <w:rFonts w:ascii="仿宋_GB2312" w:eastAsia="仿宋_GB2312" w:hAnsi="仿宋" w:hint="eastAsia"/>
          <w:sz w:val="32"/>
          <w:szCs w:val="32"/>
        </w:rPr>
        <w:t>本市</w:t>
      </w:r>
      <w:r w:rsidRPr="005538DE">
        <w:rPr>
          <w:rFonts w:ascii="仿宋_GB2312" w:eastAsia="仿宋_GB2312" w:hAnsi="仿宋" w:hint="eastAsia"/>
          <w:sz w:val="32"/>
          <w:szCs w:val="32"/>
        </w:rPr>
        <w:t>技术</w:t>
      </w:r>
      <w:r>
        <w:rPr>
          <w:rFonts w:ascii="仿宋" w:eastAsia="仿宋" w:hAnsi="仿宋" w:hint="eastAsia"/>
          <w:sz w:val="32"/>
          <w:szCs w:val="32"/>
        </w:rPr>
        <w:t>创新中心</w:t>
      </w:r>
      <w:r>
        <w:rPr>
          <w:rFonts w:ascii="仿宋_GB2312" w:eastAsia="仿宋_GB2312" w:hAnsi="华文仿宋" w:hint="eastAsia"/>
          <w:sz w:val="32"/>
          <w:szCs w:val="32"/>
        </w:rPr>
        <w:t>建设运行管理办法</w:t>
      </w:r>
    </w:p>
    <w:p w:rsidR="005E7E03" w:rsidRDefault="005E7E03" w:rsidP="005E7E03">
      <w:pPr>
        <w:spacing w:line="600" w:lineRule="exact"/>
        <w:ind w:firstLine="645"/>
        <w:rPr>
          <w:rFonts w:ascii="仿宋_GB2312" w:eastAsia="仿宋_GB2312" w:hAnsi="华文仿宋"/>
          <w:sz w:val="32"/>
          <w:szCs w:val="32"/>
        </w:rPr>
      </w:pPr>
      <w:r>
        <w:rPr>
          <w:rFonts w:ascii="仿宋_GB2312" w:eastAsia="仿宋_GB2312" w:hAnsi="华文仿宋" w:hint="eastAsia"/>
          <w:sz w:val="32"/>
          <w:szCs w:val="32"/>
        </w:rPr>
        <w:t>（三）编制</w:t>
      </w:r>
      <w:r>
        <w:rPr>
          <w:rFonts w:ascii="仿宋" w:eastAsia="仿宋" w:hAnsi="仿宋" w:hint="eastAsia"/>
          <w:sz w:val="32"/>
          <w:szCs w:val="32"/>
        </w:rPr>
        <w:t>技术创新中心</w:t>
      </w:r>
      <w:r>
        <w:rPr>
          <w:rFonts w:ascii="仿宋_GB2312" w:eastAsia="仿宋_GB2312" w:hAnsi="华文仿宋" w:hint="eastAsia"/>
          <w:sz w:val="32"/>
          <w:szCs w:val="32"/>
        </w:rPr>
        <w:t>建设发展的规划和计划，指导</w:t>
      </w:r>
      <w:r>
        <w:rPr>
          <w:rFonts w:ascii="仿宋" w:eastAsia="仿宋" w:hAnsi="仿宋" w:hint="eastAsia"/>
          <w:sz w:val="32"/>
          <w:szCs w:val="32"/>
        </w:rPr>
        <w:t>技术创新中心</w:t>
      </w:r>
      <w:r>
        <w:rPr>
          <w:rFonts w:ascii="仿宋_GB2312" w:eastAsia="仿宋_GB2312" w:hAnsi="华文仿宋" w:hint="eastAsia"/>
          <w:sz w:val="32"/>
          <w:szCs w:val="32"/>
        </w:rPr>
        <w:t>的建设和运行。</w:t>
      </w:r>
    </w:p>
    <w:p w:rsidR="00B45537" w:rsidRDefault="00B45537" w:rsidP="00B45537">
      <w:pPr>
        <w:spacing w:line="540" w:lineRule="exact"/>
        <w:ind w:firstLineChars="200" w:firstLine="640"/>
        <w:rPr>
          <w:rFonts w:eastAsia="仿宋" w:cs="仿宋"/>
          <w:sz w:val="32"/>
          <w:szCs w:val="32"/>
        </w:rPr>
      </w:pPr>
      <w:r>
        <w:rPr>
          <w:rFonts w:eastAsia="仿宋" w:cs="仿宋"/>
          <w:sz w:val="32"/>
          <w:szCs w:val="32"/>
        </w:rPr>
        <w:t>（</w:t>
      </w:r>
      <w:r>
        <w:rPr>
          <w:rFonts w:eastAsia="仿宋" w:cs="仿宋" w:hint="eastAsia"/>
          <w:sz w:val="32"/>
          <w:szCs w:val="32"/>
        </w:rPr>
        <w:t>四</w:t>
      </w:r>
      <w:r>
        <w:rPr>
          <w:rFonts w:eastAsia="仿宋" w:cs="仿宋"/>
          <w:sz w:val="32"/>
          <w:szCs w:val="32"/>
        </w:rPr>
        <w:t>）组织</w:t>
      </w:r>
      <w:r>
        <w:rPr>
          <w:rFonts w:eastAsia="仿宋" w:cs="仿宋" w:hint="eastAsia"/>
          <w:sz w:val="32"/>
          <w:szCs w:val="32"/>
        </w:rPr>
        <w:t>技术创新中心</w:t>
      </w:r>
      <w:r>
        <w:rPr>
          <w:rFonts w:eastAsia="仿宋" w:cs="仿宋"/>
          <w:sz w:val="32"/>
          <w:szCs w:val="32"/>
        </w:rPr>
        <w:t>绩效评估、动态管理和财政后补助经费奖励支持。</w:t>
      </w:r>
    </w:p>
    <w:p w:rsidR="005E7E03" w:rsidRDefault="005E7E03" w:rsidP="005E7E03">
      <w:pPr>
        <w:spacing w:line="600" w:lineRule="exact"/>
        <w:ind w:firstLineChars="200" w:firstLine="640"/>
        <w:rPr>
          <w:rFonts w:ascii="仿宋_GB2312" w:eastAsia="仿宋_GB2312" w:hAnsi="仿宋"/>
          <w:sz w:val="32"/>
          <w:szCs w:val="32"/>
        </w:rPr>
      </w:pPr>
      <w:r>
        <w:rPr>
          <w:rFonts w:ascii="仿宋_GB2312" w:eastAsia="仿宋_GB2312" w:hAnsi="仿宋"/>
          <w:sz w:val="32"/>
          <w:szCs w:val="32"/>
        </w:rPr>
        <w:t>（</w:t>
      </w:r>
      <w:r w:rsidR="00B45537">
        <w:rPr>
          <w:rFonts w:ascii="仿宋_GB2312" w:eastAsia="仿宋_GB2312" w:hAnsi="仿宋" w:hint="eastAsia"/>
          <w:sz w:val="32"/>
          <w:szCs w:val="32"/>
        </w:rPr>
        <w:t>五</w:t>
      </w:r>
      <w:r>
        <w:rPr>
          <w:rFonts w:ascii="仿宋_GB2312" w:eastAsia="仿宋_GB2312" w:hAnsi="仿宋"/>
          <w:sz w:val="32"/>
          <w:szCs w:val="32"/>
        </w:rPr>
        <w:t>）审定</w:t>
      </w:r>
      <w:r>
        <w:rPr>
          <w:rFonts w:ascii="仿宋_GB2312" w:eastAsia="仿宋_GB2312" w:hAnsi="仿宋" w:hint="eastAsia"/>
          <w:sz w:val="32"/>
          <w:szCs w:val="32"/>
        </w:rPr>
        <w:t>技术创新中心</w:t>
      </w:r>
      <w:r>
        <w:rPr>
          <w:rFonts w:ascii="仿宋_GB2312" w:eastAsia="仿宋_GB2312" w:hAnsi="仿宋"/>
          <w:sz w:val="32"/>
          <w:szCs w:val="32"/>
        </w:rPr>
        <w:t>的建立、调整和撤销。</w:t>
      </w:r>
    </w:p>
    <w:p w:rsidR="005E7E03" w:rsidRDefault="005E7E03" w:rsidP="005E7E03">
      <w:pPr>
        <w:spacing w:line="540" w:lineRule="exact"/>
        <w:ind w:firstLineChars="200" w:firstLine="643"/>
        <w:rPr>
          <w:rFonts w:eastAsia="仿宋" w:cs="仿宋"/>
          <w:color w:val="FF0000"/>
          <w:sz w:val="32"/>
          <w:szCs w:val="32"/>
        </w:rPr>
      </w:pPr>
      <w:r>
        <w:rPr>
          <w:rFonts w:ascii="仿宋_GB2312" w:eastAsia="仿宋_GB2312" w:hAnsi="华文仿宋" w:hint="eastAsia"/>
          <w:b/>
          <w:sz w:val="32"/>
          <w:szCs w:val="32"/>
        </w:rPr>
        <w:t xml:space="preserve">第六条 </w:t>
      </w:r>
      <w:r>
        <w:rPr>
          <w:rFonts w:ascii="仿宋_GB2312" w:eastAsia="仿宋_GB2312" w:hAnsi="华文仿宋" w:hint="eastAsia"/>
          <w:sz w:val="32"/>
          <w:szCs w:val="32"/>
        </w:rPr>
        <w:t xml:space="preserve"> 各县（区）科技管理部门、市直有关单位是技术创新中心的归口管理部门，主要职责是：</w:t>
      </w:r>
    </w:p>
    <w:p w:rsidR="005E7E03" w:rsidRDefault="005E7E03" w:rsidP="005E7E03">
      <w:pPr>
        <w:spacing w:line="600" w:lineRule="exact"/>
        <w:ind w:firstLine="645"/>
        <w:rPr>
          <w:rFonts w:ascii="仿宋_GB2312" w:eastAsia="仿宋_GB2312" w:hAnsi="华文仿宋"/>
          <w:sz w:val="32"/>
          <w:szCs w:val="32"/>
        </w:rPr>
      </w:pPr>
      <w:r>
        <w:rPr>
          <w:rFonts w:ascii="仿宋_GB2312" w:eastAsia="仿宋_GB2312" w:hAnsi="华文仿宋" w:hint="eastAsia"/>
          <w:sz w:val="32"/>
          <w:szCs w:val="32"/>
        </w:rPr>
        <w:t>（一）负责本地区、本部门技术创新中心的规划建设和重点培育，对拟建技术创新中心的申请单位进行考察并指导其编制《张家口市</w:t>
      </w:r>
      <w:r>
        <w:rPr>
          <w:rFonts w:ascii="仿宋" w:eastAsia="仿宋" w:hAnsi="仿宋" w:hint="eastAsia"/>
          <w:sz w:val="32"/>
          <w:szCs w:val="32"/>
        </w:rPr>
        <w:t>技术创新中心申请书</w:t>
      </w:r>
      <w:r>
        <w:rPr>
          <w:rFonts w:ascii="仿宋_GB2312" w:eastAsia="仿宋_GB2312" w:hAnsi="华文仿宋" w:hint="eastAsia"/>
          <w:sz w:val="32"/>
          <w:szCs w:val="32"/>
        </w:rPr>
        <w:t>》（以下简称《</w:t>
      </w:r>
      <w:r>
        <w:rPr>
          <w:rFonts w:ascii="仿宋" w:eastAsia="仿宋" w:hAnsi="仿宋" w:hint="eastAsia"/>
          <w:sz w:val="32"/>
          <w:szCs w:val="32"/>
        </w:rPr>
        <w:t>申请书</w:t>
      </w:r>
      <w:r>
        <w:rPr>
          <w:rFonts w:ascii="仿宋_GB2312" w:eastAsia="仿宋_GB2312" w:hAnsi="华文仿宋" w:hint="eastAsia"/>
          <w:sz w:val="32"/>
          <w:szCs w:val="32"/>
        </w:rPr>
        <w:t>》）和《张家口市</w:t>
      </w:r>
      <w:r>
        <w:rPr>
          <w:rFonts w:ascii="仿宋" w:eastAsia="仿宋" w:hAnsi="仿宋" w:hint="eastAsia"/>
          <w:sz w:val="32"/>
          <w:szCs w:val="32"/>
        </w:rPr>
        <w:t>技术创新中心</w:t>
      </w:r>
      <w:r>
        <w:rPr>
          <w:rFonts w:ascii="仿宋_GB2312" w:eastAsia="仿宋_GB2312" w:hAnsi="华文仿宋" w:hint="eastAsia"/>
          <w:sz w:val="32"/>
          <w:szCs w:val="32"/>
        </w:rPr>
        <w:t>建设与运行实施方案》（以下简称《实施方案》），进行推荐申报。</w:t>
      </w:r>
    </w:p>
    <w:p w:rsidR="005E7E03" w:rsidRDefault="005E7E03" w:rsidP="005E7E03">
      <w:pPr>
        <w:widowControl/>
        <w:spacing w:line="60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（二）指导并支持</w:t>
      </w:r>
      <w:r>
        <w:rPr>
          <w:rFonts w:ascii="仿宋" w:eastAsia="仿宋" w:hAnsi="仿宋" w:hint="eastAsia"/>
          <w:sz w:val="32"/>
          <w:szCs w:val="32"/>
        </w:rPr>
        <w:t>技术创新中心</w:t>
      </w:r>
      <w:r>
        <w:rPr>
          <w:rFonts w:ascii="仿宋_GB2312" w:eastAsia="仿宋_GB2312" w:hAnsi="华文仿宋" w:hint="eastAsia"/>
          <w:sz w:val="32"/>
          <w:szCs w:val="32"/>
        </w:rPr>
        <w:t>的建设和运行。</w:t>
      </w:r>
    </w:p>
    <w:p w:rsidR="005E7E03" w:rsidRDefault="005E7E03" w:rsidP="005E7E03">
      <w:pPr>
        <w:spacing w:line="600" w:lineRule="exact"/>
        <w:ind w:firstLine="645"/>
        <w:rPr>
          <w:rFonts w:ascii="仿宋_GB2312" w:eastAsia="仿宋_GB2312" w:hAnsi="华文仿宋"/>
          <w:sz w:val="32"/>
          <w:szCs w:val="32"/>
        </w:rPr>
      </w:pPr>
      <w:r>
        <w:rPr>
          <w:rFonts w:ascii="仿宋_GB2312" w:eastAsia="仿宋_GB2312" w:hAnsi="华文仿宋" w:hint="eastAsia"/>
          <w:sz w:val="32"/>
          <w:szCs w:val="32"/>
        </w:rPr>
        <w:t>（三）协助市科学技术和地震局做好</w:t>
      </w:r>
      <w:r>
        <w:rPr>
          <w:rFonts w:ascii="仿宋" w:eastAsia="仿宋" w:hAnsi="仿宋" w:hint="eastAsia"/>
          <w:sz w:val="32"/>
          <w:szCs w:val="32"/>
        </w:rPr>
        <w:t>技术创新中心</w:t>
      </w:r>
      <w:r>
        <w:rPr>
          <w:rFonts w:ascii="仿宋_GB2312" w:eastAsia="仿宋_GB2312" w:hAnsi="华文仿宋" w:hint="eastAsia"/>
          <w:sz w:val="32"/>
          <w:szCs w:val="32"/>
        </w:rPr>
        <w:t>绩效评估、动态管理等工作。</w:t>
      </w:r>
    </w:p>
    <w:p w:rsidR="005E7E03" w:rsidRDefault="005E7E03" w:rsidP="005E7E03">
      <w:pPr>
        <w:spacing w:line="600" w:lineRule="exact"/>
        <w:ind w:firstLine="645"/>
        <w:rPr>
          <w:rFonts w:ascii="仿宋_GB2312" w:eastAsia="仿宋_GB2312" w:hAnsi="华文仿宋"/>
          <w:sz w:val="32"/>
          <w:szCs w:val="32"/>
        </w:rPr>
      </w:pPr>
      <w:r>
        <w:rPr>
          <w:rFonts w:ascii="仿宋_GB2312" w:eastAsia="仿宋_GB2312" w:hAnsi="华文仿宋" w:hint="eastAsia"/>
          <w:b/>
          <w:sz w:val="32"/>
          <w:szCs w:val="32"/>
        </w:rPr>
        <w:lastRenderedPageBreak/>
        <w:t xml:space="preserve">第七条 </w:t>
      </w:r>
      <w:r>
        <w:rPr>
          <w:rFonts w:ascii="仿宋_GB2312" w:eastAsia="仿宋_GB2312" w:hAnsi="华文仿宋" w:hint="eastAsia"/>
          <w:sz w:val="32"/>
          <w:szCs w:val="32"/>
        </w:rPr>
        <w:t xml:space="preserve"> 依托单位是</w:t>
      </w:r>
      <w:r>
        <w:rPr>
          <w:rFonts w:ascii="仿宋" w:eastAsia="仿宋" w:hAnsi="仿宋" w:hint="eastAsia"/>
          <w:sz w:val="32"/>
          <w:szCs w:val="32"/>
        </w:rPr>
        <w:t>技术创新中心</w:t>
      </w:r>
      <w:r>
        <w:rPr>
          <w:rFonts w:ascii="仿宋_GB2312" w:eastAsia="仿宋_GB2312" w:hAnsi="华文仿宋" w:hint="eastAsia"/>
          <w:sz w:val="32"/>
          <w:szCs w:val="32"/>
        </w:rPr>
        <w:t>建设与运行管理的实施主体和责任单位，主要职责是：</w:t>
      </w:r>
    </w:p>
    <w:p w:rsidR="005E7E03" w:rsidRDefault="005E7E03" w:rsidP="005E7E03">
      <w:pPr>
        <w:spacing w:line="600" w:lineRule="exact"/>
        <w:ind w:firstLine="645"/>
        <w:rPr>
          <w:rFonts w:ascii="仿宋_GB2312" w:eastAsia="仿宋_GB2312" w:hAnsi="华文仿宋"/>
          <w:sz w:val="32"/>
          <w:szCs w:val="32"/>
        </w:rPr>
      </w:pPr>
      <w:r>
        <w:rPr>
          <w:rFonts w:ascii="仿宋_GB2312" w:eastAsia="仿宋_GB2312" w:hAnsi="华文仿宋" w:hint="eastAsia"/>
          <w:sz w:val="32"/>
          <w:szCs w:val="32"/>
        </w:rPr>
        <w:t>（一）研究编制《</w:t>
      </w:r>
      <w:r>
        <w:rPr>
          <w:rFonts w:ascii="仿宋" w:eastAsia="仿宋" w:hAnsi="仿宋" w:hint="eastAsia"/>
          <w:sz w:val="32"/>
          <w:szCs w:val="32"/>
        </w:rPr>
        <w:t>申请书</w:t>
      </w:r>
      <w:r>
        <w:rPr>
          <w:rFonts w:ascii="仿宋_GB2312" w:eastAsia="仿宋_GB2312" w:hAnsi="华文仿宋" w:hint="eastAsia"/>
          <w:sz w:val="32"/>
          <w:szCs w:val="32"/>
        </w:rPr>
        <w:t>》和《实施方案》，建立健全</w:t>
      </w:r>
      <w:r>
        <w:rPr>
          <w:rFonts w:ascii="仿宋_GB2312" w:eastAsia="仿宋_GB2312" w:hAnsi="仿宋" w:hint="eastAsia"/>
          <w:sz w:val="32"/>
          <w:szCs w:val="32"/>
        </w:rPr>
        <w:t>技术创新中心</w:t>
      </w:r>
      <w:r>
        <w:rPr>
          <w:rFonts w:ascii="仿宋_GB2312" w:eastAsia="仿宋_GB2312" w:hAnsi="华文仿宋" w:hint="eastAsia"/>
          <w:sz w:val="32"/>
          <w:szCs w:val="32"/>
        </w:rPr>
        <w:t>的管理体制、工作体系、运行机制。</w:t>
      </w:r>
    </w:p>
    <w:p w:rsidR="005E7E03" w:rsidRDefault="005E7E03" w:rsidP="005E7E03">
      <w:pPr>
        <w:spacing w:line="600" w:lineRule="exact"/>
        <w:ind w:firstLine="645"/>
        <w:rPr>
          <w:rFonts w:ascii="仿宋_GB2312" w:eastAsia="仿宋_GB2312" w:hAnsi="华文仿宋"/>
          <w:sz w:val="32"/>
          <w:szCs w:val="32"/>
        </w:rPr>
      </w:pPr>
      <w:r>
        <w:rPr>
          <w:rFonts w:ascii="仿宋_GB2312" w:eastAsia="仿宋_GB2312" w:hAnsi="华文仿宋" w:hint="eastAsia"/>
          <w:sz w:val="32"/>
          <w:szCs w:val="32"/>
        </w:rPr>
        <w:t>（二）为</w:t>
      </w:r>
      <w:r>
        <w:rPr>
          <w:rFonts w:ascii="仿宋_GB2312" w:eastAsia="仿宋_GB2312" w:hAnsi="仿宋" w:hint="eastAsia"/>
          <w:sz w:val="32"/>
          <w:szCs w:val="32"/>
        </w:rPr>
        <w:t>技术创新中心</w:t>
      </w:r>
      <w:r>
        <w:rPr>
          <w:rFonts w:ascii="仿宋_GB2312" w:eastAsia="仿宋_GB2312" w:hAnsi="华文仿宋" w:hint="eastAsia"/>
          <w:sz w:val="32"/>
          <w:szCs w:val="32"/>
        </w:rPr>
        <w:t>建设、运行和发展提供相应的人员、经费、设施、政策等保障。</w:t>
      </w:r>
    </w:p>
    <w:p w:rsidR="005E7E03" w:rsidRDefault="005E7E03" w:rsidP="005E7E03">
      <w:pPr>
        <w:spacing w:line="600" w:lineRule="exact"/>
        <w:ind w:firstLine="645"/>
        <w:rPr>
          <w:rFonts w:ascii="仿宋_GB2312" w:eastAsia="仿宋_GB2312" w:hAnsi="仿宋"/>
          <w:color w:val="FF0000"/>
          <w:sz w:val="32"/>
          <w:szCs w:val="32"/>
        </w:rPr>
      </w:pPr>
      <w:r>
        <w:rPr>
          <w:rFonts w:ascii="仿宋_GB2312" w:eastAsia="仿宋_GB2312" w:hAnsi="华文仿宋" w:hint="eastAsia"/>
          <w:sz w:val="32"/>
          <w:szCs w:val="32"/>
        </w:rPr>
        <w:t>（三）组建管理委员会，聘任技术创新中心主任，对技术创新中心主任年度工作进行考核。</w:t>
      </w:r>
    </w:p>
    <w:p w:rsidR="00431194" w:rsidRDefault="005E7E03" w:rsidP="00431194">
      <w:pPr>
        <w:spacing w:line="600" w:lineRule="exact"/>
        <w:ind w:firstLine="645"/>
        <w:rPr>
          <w:rFonts w:ascii="仿宋_GB2312" w:eastAsia="仿宋_GB2312" w:hAnsi="华文仿宋"/>
          <w:sz w:val="32"/>
          <w:szCs w:val="32"/>
        </w:rPr>
      </w:pPr>
      <w:r>
        <w:rPr>
          <w:rFonts w:ascii="仿宋_GB2312" w:eastAsia="仿宋_GB2312" w:hAnsi="华文仿宋" w:hint="eastAsia"/>
          <w:sz w:val="32"/>
          <w:szCs w:val="32"/>
        </w:rPr>
        <w:t>（四）接受归口管理部门、市科学技术和地震局的管理。</w:t>
      </w:r>
    </w:p>
    <w:p w:rsidR="005E7E03" w:rsidRDefault="00431194" w:rsidP="00431194">
      <w:pPr>
        <w:spacing w:line="600" w:lineRule="exact"/>
        <w:ind w:firstLine="645"/>
        <w:rPr>
          <w:rFonts w:ascii="仿宋_GB2312" w:eastAsia="仿宋_GB2312" w:hAnsi="华文仿宋"/>
          <w:sz w:val="32"/>
          <w:szCs w:val="32"/>
        </w:rPr>
      </w:pPr>
      <w:r>
        <w:rPr>
          <w:rFonts w:ascii="仿宋_GB2312" w:eastAsia="仿宋_GB2312" w:hAnsi="华文仿宋" w:hint="eastAsia"/>
          <w:sz w:val="32"/>
          <w:szCs w:val="32"/>
        </w:rPr>
        <w:t>（五）</w:t>
      </w:r>
      <w:r w:rsidR="005E7E03">
        <w:rPr>
          <w:rFonts w:ascii="仿宋_GB2312" w:eastAsia="仿宋_GB2312" w:hAnsi="华文仿宋" w:hint="eastAsia"/>
          <w:sz w:val="32"/>
          <w:szCs w:val="32"/>
        </w:rPr>
        <w:t>代表</w:t>
      </w:r>
      <w:r w:rsidR="005E7E03">
        <w:rPr>
          <w:rFonts w:ascii="仿宋_GB2312" w:eastAsia="仿宋_GB2312" w:hAnsi="仿宋" w:hint="eastAsia"/>
          <w:sz w:val="32"/>
          <w:szCs w:val="32"/>
        </w:rPr>
        <w:t>技术创新中心</w:t>
      </w:r>
      <w:r w:rsidR="005E7E03">
        <w:rPr>
          <w:rFonts w:ascii="仿宋_GB2312" w:eastAsia="仿宋_GB2312" w:hAnsi="华文仿宋" w:hint="eastAsia"/>
          <w:sz w:val="32"/>
          <w:szCs w:val="32"/>
        </w:rPr>
        <w:t>对外履行法人义务，承担法人责任。</w:t>
      </w:r>
    </w:p>
    <w:p w:rsidR="005E7E03" w:rsidRDefault="005E7E03" w:rsidP="005E7E03">
      <w:pPr>
        <w:spacing w:line="600" w:lineRule="exact"/>
        <w:ind w:firstLine="645"/>
        <w:rPr>
          <w:rFonts w:ascii="仿宋_GB2312" w:eastAsia="仿宋_GB2312" w:hAnsi="华文仿宋"/>
          <w:sz w:val="32"/>
          <w:szCs w:val="32"/>
        </w:rPr>
      </w:pPr>
      <w:r>
        <w:rPr>
          <w:rFonts w:ascii="仿宋_GB2312" w:eastAsia="仿宋_GB2312" w:hAnsi="华文仿宋" w:hint="eastAsia"/>
          <w:b/>
          <w:sz w:val="32"/>
          <w:szCs w:val="32"/>
        </w:rPr>
        <w:t>第八条</w:t>
      </w:r>
      <w:r>
        <w:rPr>
          <w:rFonts w:ascii="仿宋_GB2312" w:eastAsia="仿宋_GB2312" w:hAnsi="华文仿宋" w:hint="eastAsia"/>
          <w:sz w:val="32"/>
          <w:szCs w:val="32"/>
        </w:rPr>
        <w:t xml:space="preserve"> </w:t>
      </w:r>
      <w:r w:rsidR="005538DE">
        <w:rPr>
          <w:rFonts w:ascii="仿宋_GB2312" w:eastAsia="仿宋_GB2312" w:hAnsi="华文仿宋"/>
          <w:sz w:val="32"/>
          <w:szCs w:val="32"/>
        </w:rPr>
        <w:t xml:space="preserve"> </w:t>
      </w:r>
      <w:bookmarkStart w:id="1" w:name="_GoBack"/>
      <w:bookmarkEnd w:id="1"/>
      <w:r>
        <w:rPr>
          <w:rFonts w:ascii="仿宋_GB2312" w:eastAsia="仿宋_GB2312" w:hAnsi="华文仿宋" w:hint="eastAsia"/>
          <w:sz w:val="32"/>
          <w:szCs w:val="32"/>
        </w:rPr>
        <w:t>共建单位是</w:t>
      </w:r>
      <w:r>
        <w:rPr>
          <w:rFonts w:ascii="仿宋" w:eastAsia="仿宋" w:hAnsi="仿宋" w:hint="eastAsia"/>
          <w:sz w:val="32"/>
          <w:szCs w:val="32"/>
        </w:rPr>
        <w:t>技术创新中心</w:t>
      </w:r>
      <w:r>
        <w:rPr>
          <w:rFonts w:ascii="仿宋_GB2312" w:eastAsia="仿宋_GB2312" w:hAnsi="华文仿宋" w:hint="eastAsia"/>
          <w:sz w:val="32"/>
          <w:szCs w:val="32"/>
        </w:rPr>
        <w:t>建设、运行和发展的协同单位，主要职责是：</w:t>
      </w:r>
    </w:p>
    <w:p w:rsidR="005E7E03" w:rsidRDefault="005E7E03" w:rsidP="005E7E03">
      <w:pPr>
        <w:spacing w:line="600" w:lineRule="exact"/>
        <w:ind w:firstLine="645"/>
        <w:rPr>
          <w:rFonts w:ascii="仿宋_GB2312" w:eastAsia="仿宋_GB2312" w:hAnsi="华文仿宋"/>
          <w:sz w:val="32"/>
          <w:szCs w:val="32"/>
        </w:rPr>
      </w:pPr>
      <w:r>
        <w:rPr>
          <w:rFonts w:ascii="仿宋_GB2312" w:eastAsia="仿宋_GB2312" w:hAnsi="华文仿宋" w:hint="eastAsia"/>
          <w:sz w:val="32"/>
          <w:szCs w:val="32"/>
        </w:rPr>
        <w:t>（一）明确参加</w:t>
      </w:r>
      <w:r>
        <w:rPr>
          <w:rFonts w:ascii="仿宋_GB2312" w:eastAsia="仿宋_GB2312" w:hAnsi="仿宋" w:hint="eastAsia"/>
          <w:sz w:val="32"/>
          <w:szCs w:val="32"/>
        </w:rPr>
        <w:t>技术创新中心</w:t>
      </w:r>
      <w:r>
        <w:rPr>
          <w:rFonts w:ascii="仿宋_GB2312" w:eastAsia="仿宋_GB2312" w:hAnsi="华文仿宋" w:hint="eastAsia"/>
          <w:sz w:val="32"/>
          <w:szCs w:val="32"/>
        </w:rPr>
        <w:t>建设与运行的具体机构和人员。</w:t>
      </w:r>
    </w:p>
    <w:p w:rsidR="005E7E03" w:rsidRDefault="005E7E03" w:rsidP="005E7E03">
      <w:pPr>
        <w:spacing w:line="600" w:lineRule="exact"/>
        <w:ind w:firstLine="645"/>
        <w:rPr>
          <w:rFonts w:ascii="仿宋_GB2312" w:eastAsia="仿宋_GB2312" w:hAnsi="华文仿宋"/>
          <w:sz w:val="32"/>
          <w:szCs w:val="32"/>
        </w:rPr>
      </w:pPr>
      <w:r>
        <w:rPr>
          <w:rFonts w:ascii="仿宋_GB2312" w:eastAsia="仿宋_GB2312" w:hAnsi="华文仿宋" w:hint="eastAsia"/>
          <w:sz w:val="32"/>
          <w:szCs w:val="32"/>
        </w:rPr>
        <w:t>（二）根据</w:t>
      </w:r>
      <w:r>
        <w:rPr>
          <w:rFonts w:ascii="仿宋_GB2312" w:eastAsia="仿宋_GB2312" w:hAnsi="仿宋" w:hint="eastAsia"/>
          <w:sz w:val="32"/>
          <w:szCs w:val="32"/>
        </w:rPr>
        <w:t>技术创新中心共建</w:t>
      </w:r>
      <w:r>
        <w:rPr>
          <w:rFonts w:ascii="仿宋_GB2312" w:eastAsia="仿宋_GB2312" w:hAnsi="华文仿宋" w:hint="eastAsia"/>
          <w:sz w:val="32"/>
          <w:szCs w:val="32"/>
        </w:rPr>
        <w:t>协议履行共建职责和义务，承担和完成分工负责的工作任务。</w:t>
      </w:r>
    </w:p>
    <w:p w:rsidR="005E7E03" w:rsidRDefault="005E7E03" w:rsidP="005E7E03">
      <w:pPr>
        <w:spacing w:line="600" w:lineRule="exact"/>
        <w:ind w:firstLine="645"/>
        <w:rPr>
          <w:rFonts w:ascii="仿宋_GB2312" w:eastAsia="仿宋_GB2312" w:hAnsi="华文仿宋"/>
          <w:sz w:val="32"/>
          <w:szCs w:val="32"/>
        </w:rPr>
      </w:pPr>
      <w:r>
        <w:rPr>
          <w:rFonts w:ascii="仿宋_GB2312" w:eastAsia="仿宋_GB2312" w:hAnsi="华文仿宋" w:hint="eastAsia"/>
          <w:sz w:val="32"/>
          <w:szCs w:val="32"/>
        </w:rPr>
        <w:t>（三）统筹单位的其他力量和资源，通过联合科研、成果转让、咨询服务、仪器设备共享等方式，支持</w:t>
      </w:r>
      <w:r>
        <w:rPr>
          <w:rFonts w:ascii="仿宋_GB2312" w:eastAsia="仿宋_GB2312" w:hAnsi="仿宋" w:hint="eastAsia"/>
          <w:sz w:val="32"/>
          <w:szCs w:val="32"/>
        </w:rPr>
        <w:t>技术创新中心</w:t>
      </w:r>
      <w:r>
        <w:rPr>
          <w:rFonts w:ascii="仿宋_GB2312" w:eastAsia="仿宋_GB2312" w:hAnsi="华文仿宋" w:hint="eastAsia"/>
          <w:sz w:val="32"/>
          <w:szCs w:val="32"/>
        </w:rPr>
        <w:t>的建设发展。</w:t>
      </w:r>
    </w:p>
    <w:p w:rsidR="005E7E03" w:rsidRDefault="005E7E03" w:rsidP="005E7E03">
      <w:pPr>
        <w:spacing w:line="600" w:lineRule="exact"/>
        <w:jc w:val="center"/>
        <w:rPr>
          <w:rFonts w:ascii="黑体" w:eastAsia="黑体" w:hAnsi="华文仿宋" w:cs="黑体"/>
          <w:sz w:val="32"/>
          <w:szCs w:val="32"/>
        </w:rPr>
      </w:pPr>
      <w:r>
        <w:rPr>
          <w:rFonts w:ascii="黑体" w:eastAsia="黑体" w:hAnsi="华文仿宋" w:cs="黑体" w:hint="eastAsia"/>
          <w:sz w:val="32"/>
          <w:szCs w:val="32"/>
        </w:rPr>
        <w:t>第三章  立项建设</w:t>
      </w:r>
    </w:p>
    <w:p w:rsidR="005E7E03" w:rsidRDefault="005E7E03" w:rsidP="005E7E03">
      <w:pPr>
        <w:widowControl/>
        <w:spacing w:line="600" w:lineRule="exact"/>
        <w:ind w:firstLine="584"/>
        <w:rPr>
          <w:rFonts w:ascii="仿宋_GB2312" w:eastAsia="仿宋_GB2312" w:hAnsi="华文仿宋"/>
          <w:sz w:val="32"/>
          <w:szCs w:val="32"/>
        </w:rPr>
      </w:pPr>
      <w:r>
        <w:rPr>
          <w:rFonts w:ascii="仿宋_GB2312" w:eastAsia="仿宋_GB2312" w:hAnsi="华文仿宋" w:hint="eastAsia"/>
          <w:b/>
          <w:bCs/>
          <w:sz w:val="32"/>
          <w:szCs w:val="32"/>
        </w:rPr>
        <w:t>第九条</w:t>
      </w:r>
      <w:r>
        <w:rPr>
          <w:rFonts w:ascii="仿宋_GB2312" w:eastAsia="仿宋_GB2312" w:hAnsi="华文仿宋" w:hint="eastAsia"/>
          <w:sz w:val="32"/>
          <w:szCs w:val="32"/>
        </w:rPr>
        <w:t xml:space="preserve">　</w:t>
      </w:r>
      <w:r>
        <w:rPr>
          <w:rFonts w:ascii="仿宋_GB2312" w:eastAsia="仿宋_GB2312" w:hAnsi="仿宋" w:hint="eastAsia"/>
          <w:sz w:val="32"/>
          <w:szCs w:val="32"/>
        </w:rPr>
        <w:t>技术创新中心实行随时申报随时受理。</w:t>
      </w:r>
      <w:r>
        <w:rPr>
          <w:rFonts w:ascii="仿宋_GB2312" w:eastAsia="仿宋_GB2312" w:hAnsi="华文仿宋" w:hint="eastAsia"/>
          <w:sz w:val="32"/>
          <w:szCs w:val="32"/>
        </w:rPr>
        <w:t>由归口管理部门推荐本区域内符合条件的单位进行申报。</w:t>
      </w:r>
    </w:p>
    <w:p w:rsidR="005E7E03" w:rsidRDefault="005E7E03" w:rsidP="005E7E03">
      <w:pPr>
        <w:widowControl/>
        <w:spacing w:line="600" w:lineRule="exact"/>
        <w:ind w:firstLine="584"/>
        <w:rPr>
          <w:rFonts w:ascii="仿宋_GB2312" w:eastAsia="仿宋_GB2312" w:hAnsi="华文仿宋"/>
          <w:sz w:val="32"/>
          <w:szCs w:val="32"/>
        </w:rPr>
      </w:pPr>
      <w:r>
        <w:rPr>
          <w:rFonts w:ascii="仿宋_GB2312" w:eastAsia="仿宋_GB2312" w:hAnsi="华文仿宋" w:hint="eastAsia"/>
          <w:b/>
          <w:bCs/>
          <w:sz w:val="32"/>
          <w:szCs w:val="32"/>
        </w:rPr>
        <w:lastRenderedPageBreak/>
        <w:t xml:space="preserve">第十条  </w:t>
      </w:r>
      <w:r>
        <w:rPr>
          <w:rFonts w:ascii="仿宋_GB2312" w:eastAsia="仿宋_GB2312" w:hAnsi="华文仿宋" w:hint="eastAsia"/>
          <w:sz w:val="32"/>
          <w:szCs w:val="32"/>
        </w:rPr>
        <w:t>申请建设</w:t>
      </w:r>
      <w:r>
        <w:rPr>
          <w:rFonts w:ascii="仿宋_GB2312" w:eastAsia="仿宋_GB2312" w:hAnsi="仿宋" w:hint="eastAsia"/>
          <w:sz w:val="32"/>
          <w:szCs w:val="32"/>
        </w:rPr>
        <w:t>技术创新中心</w:t>
      </w:r>
      <w:r>
        <w:rPr>
          <w:rFonts w:ascii="仿宋_GB2312" w:eastAsia="仿宋_GB2312" w:hAnsi="华文仿宋" w:hint="eastAsia"/>
          <w:sz w:val="32"/>
          <w:szCs w:val="32"/>
        </w:rPr>
        <w:t>应具备下列基本条件：</w:t>
      </w:r>
    </w:p>
    <w:p w:rsidR="005E7E03" w:rsidRDefault="005E7E03" w:rsidP="005E7E03">
      <w:pPr>
        <w:widowControl/>
        <w:spacing w:line="600" w:lineRule="exact"/>
        <w:ind w:firstLine="584"/>
        <w:rPr>
          <w:rFonts w:ascii="仿宋_GB2312" w:eastAsia="仿宋_GB2312" w:hAnsi="华文仿宋"/>
          <w:sz w:val="32"/>
          <w:szCs w:val="32"/>
        </w:rPr>
      </w:pPr>
      <w:r>
        <w:rPr>
          <w:rFonts w:ascii="仿宋_GB2312" w:eastAsia="仿宋_GB2312" w:hAnsi="华文仿宋" w:hint="eastAsia"/>
          <w:sz w:val="32"/>
          <w:szCs w:val="32"/>
        </w:rPr>
        <w:t>（一）依托单位是在张家口市辖区内注册的企业、高等学校、科研院所、技术机构等法人单位。</w:t>
      </w:r>
    </w:p>
    <w:p w:rsidR="005E7E03" w:rsidRDefault="005E7E03" w:rsidP="005E7E03">
      <w:pPr>
        <w:widowControl/>
        <w:spacing w:line="600" w:lineRule="exact"/>
        <w:ind w:firstLine="584"/>
        <w:rPr>
          <w:rFonts w:ascii="仿宋_GB2312" w:eastAsia="仿宋_GB2312" w:hAnsi="华文仿宋"/>
          <w:sz w:val="32"/>
          <w:szCs w:val="32"/>
        </w:rPr>
      </w:pPr>
      <w:r>
        <w:rPr>
          <w:rFonts w:ascii="仿宋_GB2312" w:eastAsia="仿宋_GB2312" w:hAnsi="华文仿宋" w:hint="eastAsia"/>
          <w:sz w:val="32"/>
          <w:szCs w:val="32"/>
        </w:rPr>
        <w:t>（二）依托单位</w:t>
      </w:r>
      <w:r>
        <w:rPr>
          <w:rFonts w:ascii="仿宋_GB2312" w:eastAsia="仿宋_GB2312" w:hAnsi="仿宋" w:hint="eastAsia"/>
          <w:sz w:val="32"/>
          <w:szCs w:val="32"/>
        </w:rPr>
        <w:t>在相关领域具有明显技术优势</w:t>
      </w:r>
      <w:r>
        <w:rPr>
          <w:rFonts w:ascii="仿宋_GB2312" w:eastAsia="仿宋_GB2312" w:hAnsi="华文仿宋" w:hint="eastAsia"/>
          <w:sz w:val="32"/>
          <w:szCs w:val="32"/>
        </w:rPr>
        <w:t>和影响力。拥有具有自主知识产权的技术成果或专有技术，具备</w:t>
      </w:r>
      <w:r>
        <w:rPr>
          <w:rFonts w:ascii="仿宋_GB2312" w:eastAsia="仿宋_GB2312" w:hAnsi="仿宋" w:hint="eastAsia"/>
          <w:sz w:val="32"/>
          <w:szCs w:val="32"/>
        </w:rPr>
        <w:t>组织和承担科技创新项目的能力。</w:t>
      </w:r>
    </w:p>
    <w:p w:rsidR="005E7E03" w:rsidRDefault="005E7E03" w:rsidP="005E7E03">
      <w:pPr>
        <w:widowControl/>
        <w:spacing w:line="600" w:lineRule="exact"/>
        <w:ind w:firstLine="584"/>
        <w:rPr>
          <w:rFonts w:ascii="仿宋_GB2312" w:eastAsia="仿宋_GB2312" w:hAnsi="华文仿宋"/>
          <w:sz w:val="32"/>
          <w:szCs w:val="32"/>
        </w:rPr>
      </w:pPr>
      <w:r>
        <w:rPr>
          <w:rFonts w:ascii="仿宋_GB2312" w:eastAsia="仿宋_GB2312" w:hAnsi="华文仿宋" w:hint="eastAsia"/>
          <w:sz w:val="32"/>
          <w:szCs w:val="32"/>
        </w:rPr>
        <w:t>（三）依托单位是企业的，建有相对独立研发机构，依托单位是高校、科研院所、技术机构的，须与1家</w:t>
      </w:r>
      <w:r w:rsidR="000C35DD">
        <w:rPr>
          <w:rFonts w:ascii="仿宋_GB2312" w:eastAsia="仿宋_GB2312" w:hAnsi="华文仿宋" w:hint="eastAsia"/>
          <w:sz w:val="32"/>
          <w:szCs w:val="32"/>
        </w:rPr>
        <w:t>（含）</w:t>
      </w:r>
      <w:r>
        <w:rPr>
          <w:rFonts w:ascii="仿宋_GB2312" w:eastAsia="仿宋_GB2312" w:hAnsi="华文仿宋" w:hint="eastAsia"/>
          <w:sz w:val="32"/>
          <w:szCs w:val="32"/>
        </w:rPr>
        <w:t>以上企业联合共建。</w:t>
      </w:r>
    </w:p>
    <w:p w:rsidR="005E7E03" w:rsidRDefault="005E7E03" w:rsidP="005E7E03">
      <w:pPr>
        <w:widowControl/>
        <w:spacing w:line="600" w:lineRule="exact"/>
        <w:ind w:firstLine="584"/>
        <w:rPr>
          <w:rFonts w:ascii="仿宋_GB2312" w:eastAsia="仿宋_GB2312" w:hAnsi="华文仿宋"/>
          <w:sz w:val="32"/>
          <w:szCs w:val="32"/>
        </w:rPr>
      </w:pPr>
      <w:r>
        <w:rPr>
          <w:rFonts w:ascii="仿宋_GB2312" w:eastAsia="仿宋_GB2312" w:hAnsi="华文仿宋" w:hint="eastAsia"/>
          <w:sz w:val="32"/>
          <w:szCs w:val="32"/>
        </w:rPr>
        <w:t>（四）技术创新中心拥有技术水平高、组织能力强的技术创新带头人和结构合理、创新能力强的研发团队，</w:t>
      </w:r>
      <w:r>
        <w:rPr>
          <w:rFonts w:ascii="仿宋_GB2312" w:eastAsia="仿宋_GB2312" w:hAnsi="仿宋" w:hint="eastAsia"/>
          <w:sz w:val="32"/>
          <w:szCs w:val="32"/>
        </w:rPr>
        <w:t>固定人员不少于10人。</w:t>
      </w:r>
    </w:p>
    <w:p w:rsidR="005E7E03" w:rsidRDefault="005E7E03" w:rsidP="005E7E03">
      <w:pPr>
        <w:widowControl/>
        <w:spacing w:line="600" w:lineRule="exact"/>
        <w:ind w:firstLine="584"/>
        <w:rPr>
          <w:rFonts w:ascii="仿宋_GB2312" w:eastAsia="仿宋_GB2312" w:hAnsi="华文仿宋"/>
          <w:sz w:val="32"/>
          <w:szCs w:val="32"/>
        </w:rPr>
      </w:pPr>
      <w:r>
        <w:rPr>
          <w:rFonts w:ascii="仿宋_GB2312" w:eastAsia="仿宋_GB2312" w:hAnsi="华文仿宋" w:hint="eastAsia"/>
          <w:sz w:val="32"/>
          <w:szCs w:val="32"/>
        </w:rPr>
        <w:t>（五）具有满足</w:t>
      </w:r>
      <w:r>
        <w:rPr>
          <w:rFonts w:ascii="仿宋_GB2312" w:eastAsia="仿宋_GB2312" w:hAnsi="仿宋" w:hint="eastAsia"/>
          <w:sz w:val="32"/>
          <w:szCs w:val="32"/>
        </w:rPr>
        <w:t>技术创新中心</w:t>
      </w:r>
      <w:r>
        <w:rPr>
          <w:rFonts w:ascii="仿宋_GB2312" w:eastAsia="仿宋_GB2312" w:hAnsi="华文仿宋" w:hint="eastAsia"/>
          <w:sz w:val="32"/>
          <w:szCs w:val="32"/>
        </w:rPr>
        <w:t>建设发展需要的科研办公场所、科研仪器设备、中间试验和检验检测能力。</w:t>
      </w:r>
    </w:p>
    <w:p w:rsidR="005E7E03" w:rsidRDefault="005E7E03" w:rsidP="005E7E03">
      <w:pPr>
        <w:widowControl/>
        <w:spacing w:line="600" w:lineRule="exact"/>
        <w:ind w:firstLine="584"/>
        <w:rPr>
          <w:rFonts w:ascii="仿宋_GB2312" w:eastAsia="仿宋_GB2312" w:hAnsi="华文仿宋"/>
          <w:sz w:val="32"/>
          <w:szCs w:val="32"/>
        </w:rPr>
      </w:pPr>
      <w:r>
        <w:rPr>
          <w:rFonts w:ascii="仿宋_GB2312" w:eastAsia="仿宋_GB2312" w:hAnsi="华文仿宋" w:hint="eastAsia"/>
          <w:sz w:val="32"/>
          <w:szCs w:val="32"/>
        </w:rPr>
        <w:t>（六）</w:t>
      </w:r>
      <w:r>
        <w:rPr>
          <w:rFonts w:ascii="仿宋_GB2312" w:eastAsia="仿宋_GB2312" w:hAnsi="仿宋" w:hint="eastAsia"/>
          <w:sz w:val="32"/>
          <w:szCs w:val="32"/>
        </w:rPr>
        <w:t>联合共建技术创新中心的，</w:t>
      </w:r>
      <w:r>
        <w:rPr>
          <w:rFonts w:ascii="仿宋_GB2312" w:eastAsia="仿宋_GB2312" w:hAnsi="华文仿宋" w:hint="eastAsia"/>
          <w:sz w:val="32"/>
          <w:szCs w:val="32"/>
        </w:rPr>
        <w:t>依托单位与共建单位须签订共建协议，</w:t>
      </w:r>
      <w:r>
        <w:rPr>
          <w:rFonts w:ascii="仿宋_GB2312" w:eastAsia="仿宋_GB2312" w:hAnsi="仿宋" w:hint="eastAsia"/>
          <w:sz w:val="32"/>
          <w:szCs w:val="32"/>
        </w:rPr>
        <w:t>并且依托单位自身的科研条件、研发人员、科研项目、科技成果必须占到60％以上。</w:t>
      </w:r>
    </w:p>
    <w:p w:rsidR="005E7E03" w:rsidRDefault="005E7E03" w:rsidP="005E7E03">
      <w:pPr>
        <w:widowControl/>
        <w:spacing w:line="600" w:lineRule="exact"/>
        <w:ind w:firstLine="584"/>
        <w:rPr>
          <w:rFonts w:ascii="仿宋_GB2312" w:eastAsia="仿宋_GB2312" w:hAnsi="华文仿宋"/>
          <w:sz w:val="32"/>
          <w:szCs w:val="32"/>
        </w:rPr>
      </w:pPr>
      <w:r>
        <w:rPr>
          <w:rFonts w:ascii="仿宋_GB2312" w:eastAsia="仿宋_GB2312" w:hAnsi="华文仿宋" w:hint="eastAsia"/>
          <w:b/>
          <w:bCs/>
          <w:sz w:val="32"/>
          <w:szCs w:val="32"/>
        </w:rPr>
        <w:t>第十一条</w:t>
      </w:r>
      <w:r>
        <w:rPr>
          <w:rFonts w:ascii="仿宋_GB2312" w:eastAsia="仿宋_GB2312" w:hAnsi="华文仿宋" w:hint="eastAsia"/>
          <w:bCs/>
          <w:sz w:val="32"/>
          <w:szCs w:val="32"/>
        </w:rPr>
        <w:t xml:space="preserve">  </w:t>
      </w:r>
      <w:r>
        <w:rPr>
          <w:rFonts w:ascii="仿宋_GB2312" w:eastAsia="仿宋_GB2312" w:hAnsi="华文仿宋" w:hint="eastAsia"/>
          <w:sz w:val="32"/>
          <w:szCs w:val="32"/>
        </w:rPr>
        <w:t>申请建设</w:t>
      </w:r>
      <w:r>
        <w:rPr>
          <w:rFonts w:ascii="仿宋_GB2312" w:eastAsia="仿宋_GB2312" w:hAnsi="仿宋" w:hint="eastAsia"/>
          <w:sz w:val="32"/>
          <w:szCs w:val="32"/>
          <w:lang w:bidi="ar"/>
        </w:rPr>
        <w:t>技术创新中心</w:t>
      </w:r>
      <w:r>
        <w:rPr>
          <w:rFonts w:ascii="仿宋_GB2312" w:eastAsia="仿宋_GB2312" w:hAnsi="华文仿宋" w:hint="eastAsia"/>
          <w:sz w:val="32"/>
          <w:szCs w:val="32"/>
        </w:rPr>
        <w:t>应提供以下材料：</w:t>
      </w:r>
    </w:p>
    <w:p w:rsidR="005E7E03" w:rsidRDefault="005E7E03" w:rsidP="005E7E03">
      <w:pPr>
        <w:widowControl/>
        <w:spacing w:line="600" w:lineRule="exact"/>
        <w:ind w:firstLine="584"/>
        <w:rPr>
          <w:rFonts w:ascii="仿宋_GB2312" w:eastAsia="仿宋_GB2312" w:hAnsi="华文仿宋"/>
          <w:sz w:val="32"/>
          <w:szCs w:val="32"/>
        </w:rPr>
      </w:pPr>
      <w:r>
        <w:rPr>
          <w:rFonts w:ascii="仿宋_GB2312" w:eastAsia="仿宋_GB2312" w:hAnsi="华文仿宋" w:hint="eastAsia"/>
          <w:sz w:val="32"/>
          <w:szCs w:val="32"/>
        </w:rPr>
        <w:t>申报单位编写、归口管理部门审核同意的《申请书》、《实施方案》及相关证明材料。</w:t>
      </w:r>
    </w:p>
    <w:p w:rsidR="005E7E03" w:rsidRDefault="005E7E03" w:rsidP="005E7E03">
      <w:pPr>
        <w:widowControl/>
        <w:spacing w:line="600" w:lineRule="exact"/>
        <w:ind w:firstLine="584"/>
        <w:rPr>
          <w:rFonts w:ascii="仿宋_GB2312" w:eastAsia="仿宋_GB2312" w:hAnsi="华文仿宋"/>
          <w:sz w:val="32"/>
          <w:szCs w:val="32"/>
        </w:rPr>
      </w:pPr>
      <w:r>
        <w:rPr>
          <w:rFonts w:ascii="仿宋_GB2312" w:eastAsia="仿宋_GB2312" w:hAnsi="华文仿宋" w:hint="eastAsia"/>
          <w:b/>
          <w:bCs/>
          <w:sz w:val="32"/>
          <w:szCs w:val="32"/>
        </w:rPr>
        <w:lastRenderedPageBreak/>
        <w:t xml:space="preserve">第十二条 </w:t>
      </w:r>
      <w:r>
        <w:rPr>
          <w:rFonts w:ascii="仿宋_GB2312" w:eastAsia="仿宋_GB2312" w:hAnsi="华文仿宋" w:hint="eastAsia"/>
          <w:sz w:val="32"/>
          <w:szCs w:val="32"/>
        </w:rPr>
        <w:t xml:space="preserve"> 市科学技术和地震局将聘请专家主要依照《申请书》、《实施方案》及相关证明材料对申请建设的技术创新中心进行评审，根据专家评审意见和年度建设计划择优确定拟新建技术创新中心名单，报经局务会研究审定后进行社会公示，对公示无异议的技术创新中心，认定为市技术创新中心。</w:t>
      </w:r>
    </w:p>
    <w:p w:rsidR="005E7E03" w:rsidRDefault="005E7E03" w:rsidP="005E7E03">
      <w:pPr>
        <w:widowControl/>
        <w:spacing w:line="600" w:lineRule="exact"/>
        <w:ind w:firstLine="584"/>
        <w:rPr>
          <w:rFonts w:ascii="仿宋_GB2312" w:eastAsia="仿宋_GB2312" w:hAnsi="仿宋"/>
          <w:color w:val="FF0000"/>
          <w:sz w:val="32"/>
          <w:szCs w:val="32"/>
        </w:rPr>
      </w:pPr>
      <w:r>
        <w:rPr>
          <w:rFonts w:ascii="仿宋_GB2312" w:eastAsia="仿宋_GB2312" w:hAnsi="华文仿宋" w:hint="eastAsia"/>
          <w:b/>
          <w:sz w:val="32"/>
          <w:szCs w:val="32"/>
        </w:rPr>
        <w:t xml:space="preserve">第十三条  </w:t>
      </w:r>
      <w:r>
        <w:rPr>
          <w:rFonts w:ascii="仿宋_GB2312" w:eastAsia="仿宋_GB2312" w:hAnsi="华文仿宋" w:hint="eastAsia"/>
          <w:sz w:val="32"/>
          <w:szCs w:val="32"/>
        </w:rPr>
        <w:t>经认定的</w:t>
      </w:r>
      <w:r>
        <w:rPr>
          <w:rFonts w:ascii="仿宋_GB2312" w:eastAsia="仿宋_GB2312" w:hAnsi="仿宋" w:hint="eastAsia"/>
          <w:sz w:val="32"/>
          <w:szCs w:val="32"/>
          <w:lang w:bidi="ar"/>
        </w:rPr>
        <w:t>技术创新中心，</w:t>
      </w:r>
      <w:r>
        <w:rPr>
          <w:rFonts w:ascii="仿宋_GB2312" w:eastAsia="仿宋_GB2312" w:hint="eastAsia"/>
          <w:sz w:val="32"/>
          <w:szCs w:val="32"/>
        </w:rPr>
        <w:t>统一命名为“张家口市××</w:t>
      </w:r>
      <w:r>
        <w:rPr>
          <w:rFonts w:ascii="仿宋_GB2312" w:eastAsia="仿宋_GB2312" w:hAnsi="仿宋" w:hint="eastAsia"/>
          <w:sz w:val="32"/>
          <w:szCs w:val="32"/>
          <w:lang w:bidi="ar"/>
        </w:rPr>
        <w:t>技术创新中心</w:t>
      </w:r>
      <w:r>
        <w:rPr>
          <w:rFonts w:ascii="仿宋_GB2312" w:eastAsia="仿宋_GB2312" w:hint="eastAsia"/>
          <w:sz w:val="32"/>
          <w:szCs w:val="32"/>
        </w:rPr>
        <w:t>”，</w:t>
      </w:r>
      <w:r>
        <w:rPr>
          <w:rFonts w:ascii="仿宋_GB2312" w:eastAsia="仿宋_GB2312" w:hAnsi="华文仿宋" w:hint="eastAsia"/>
          <w:sz w:val="32"/>
          <w:szCs w:val="32"/>
        </w:rPr>
        <w:t>纳入绩效评估</w:t>
      </w:r>
      <w:r>
        <w:rPr>
          <w:rFonts w:eastAsia="仿宋" w:cs="仿宋"/>
          <w:sz w:val="32"/>
          <w:szCs w:val="32"/>
        </w:rPr>
        <w:t>、动态管理和财政后补助经费奖励支持</w:t>
      </w:r>
      <w:r>
        <w:rPr>
          <w:rFonts w:ascii="仿宋_GB2312" w:eastAsia="仿宋_GB2312" w:hAnsi="华文仿宋" w:hint="eastAsia"/>
          <w:sz w:val="32"/>
          <w:szCs w:val="32"/>
        </w:rPr>
        <w:t>范围</w:t>
      </w:r>
      <w:r>
        <w:rPr>
          <w:rFonts w:ascii="仿宋_GB2312" w:eastAsia="仿宋_GB2312" w:hAnsi="仿宋" w:hint="eastAsia"/>
          <w:sz w:val="32"/>
          <w:szCs w:val="32"/>
          <w:lang w:bidi="ar"/>
        </w:rPr>
        <w:t>。财政后补助经费奖励，主要用于仪器设备的购置、更新、改造和项目研发。</w:t>
      </w:r>
    </w:p>
    <w:p w:rsidR="005E7E03" w:rsidRDefault="005E7E03" w:rsidP="005E7E03">
      <w:pPr>
        <w:spacing w:line="540" w:lineRule="exact"/>
        <w:ind w:firstLineChars="200" w:firstLine="640"/>
        <w:rPr>
          <w:rFonts w:eastAsia="仿宋" w:cs="仿宋"/>
          <w:sz w:val="32"/>
          <w:szCs w:val="32"/>
        </w:rPr>
      </w:pPr>
    </w:p>
    <w:p w:rsidR="005E7E03" w:rsidRDefault="005E7E03" w:rsidP="005E7E03">
      <w:pPr>
        <w:widowControl/>
        <w:spacing w:line="600" w:lineRule="exact"/>
        <w:jc w:val="center"/>
        <w:rPr>
          <w:rFonts w:ascii="黑体" w:eastAsia="黑体" w:hAnsi="华文仿宋"/>
          <w:sz w:val="32"/>
          <w:szCs w:val="32"/>
        </w:rPr>
      </w:pPr>
      <w:r>
        <w:rPr>
          <w:rFonts w:ascii="黑体" w:eastAsia="黑体" w:hAnsi="华文仿宋" w:hint="eastAsia"/>
          <w:sz w:val="32"/>
          <w:szCs w:val="32"/>
        </w:rPr>
        <w:t>第四章  运行和管理</w:t>
      </w:r>
    </w:p>
    <w:p w:rsidR="005E7E03" w:rsidRDefault="005E7E03" w:rsidP="005E7E03">
      <w:pPr>
        <w:spacing w:line="600" w:lineRule="exact"/>
        <w:ind w:firstLineChars="200" w:firstLine="643"/>
        <w:rPr>
          <w:rFonts w:ascii="仿宋_GB2312" w:eastAsia="仿宋_GB2312" w:hAnsi="仿宋"/>
          <w:sz w:val="32"/>
          <w:szCs w:val="32"/>
        </w:rPr>
      </w:pPr>
      <w:r>
        <w:rPr>
          <w:rFonts w:ascii="仿宋_GB2312" w:eastAsia="仿宋_GB2312" w:hAnsi="仿宋" w:hint="eastAsia"/>
          <w:b/>
          <w:sz w:val="32"/>
          <w:szCs w:val="32"/>
        </w:rPr>
        <w:t xml:space="preserve">第十四条 </w:t>
      </w:r>
      <w:r>
        <w:rPr>
          <w:rFonts w:ascii="仿宋_GB2312" w:eastAsia="仿宋_GB2312" w:hAnsi="仿宋" w:hint="eastAsia"/>
          <w:sz w:val="32"/>
          <w:szCs w:val="32"/>
        </w:rPr>
        <w:t xml:space="preserve"> 技术创新中心实行管理委员会管理下的主任负责制，建立人财物相对独立的运行机制。</w:t>
      </w:r>
    </w:p>
    <w:p w:rsidR="005E7E03" w:rsidRDefault="005E7E03" w:rsidP="005E7E03">
      <w:pPr>
        <w:widowControl/>
        <w:spacing w:line="600" w:lineRule="exact"/>
        <w:ind w:firstLine="645"/>
        <w:rPr>
          <w:rFonts w:ascii="仿宋_GB2312" w:eastAsia="仿宋_GB2312" w:hAnsi="华文仿宋"/>
          <w:sz w:val="32"/>
          <w:szCs w:val="32"/>
        </w:rPr>
      </w:pPr>
      <w:r>
        <w:rPr>
          <w:rFonts w:ascii="仿宋_GB2312" w:eastAsia="仿宋_GB2312" w:hAnsi="华文仿宋" w:hint="eastAsia"/>
          <w:b/>
          <w:sz w:val="32"/>
          <w:szCs w:val="32"/>
        </w:rPr>
        <w:t xml:space="preserve">第十五条  </w:t>
      </w:r>
      <w:r>
        <w:rPr>
          <w:rFonts w:ascii="仿宋_GB2312" w:eastAsia="仿宋_GB2312" w:hAnsi="华文仿宋" w:hint="eastAsia"/>
          <w:sz w:val="32"/>
          <w:szCs w:val="32"/>
        </w:rPr>
        <w:t>技术创新中心须由依托单位、共建单位的人员组成管理委员会（无共建单位的由依托单位相关人员组成），明确工作职责，健全工作制度，每年定期召开会议，研究审定技术创新中心的发展计划、重大项目、经费预决算、主任聘用等重大事项，为技术创新中心规范建设、科学管理和持续发展提供决策支持和人财物等保障。</w:t>
      </w:r>
    </w:p>
    <w:p w:rsidR="005E7E03" w:rsidRDefault="005E7E03" w:rsidP="005E7E03">
      <w:pPr>
        <w:widowControl/>
        <w:spacing w:line="600" w:lineRule="exact"/>
        <w:ind w:firstLine="645"/>
        <w:rPr>
          <w:rFonts w:ascii="仿宋_GB2312" w:eastAsia="仿宋_GB2312" w:hAnsi="华文仿宋"/>
          <w:sz w:val="32"/>
          <w:szCs w:val="32"/>
        </w:rPr>
      </w:pPr>
      <w:r>
        <w:rPr>
          <w:rFonts w:ascii="仿宋_GB2312" w:eastAsia="仿宋_GB2312" w:hAnsi="华文仿宋" w:hint="eastAsia"/>
          <w:b/>
          <w:bCs/>
          <w:sz w:val="32"/>
          <w:szCs w:val="32"/>
        </w:rPr>
        <w:t>第十六条</w:t>
      </w:r>
      <w:r>
        <w:rPr>
          <w:rFonts w:ascii="仿宋_GB2312" w:eastAsia="仿宋_GB2312" w:hAnsi="华文仿宋" w:hint="eastAsia"/>
          <w:sz w:val="32"/>
          <w:szCs w:val="32"/>
        </w:rPr>
        <w:t xml:space="preserve">  </w:t>
      </w:r>
      <w:r>
        <w:rPr>
          <w:rFonts w:ascii="仿宋_GB2312" w:eastAsia="仿宋_GB2312" w:hAnsi="仿宋" w:hint="eastAsia"/>
          <w:sz w:val="32"/>
          <w:szCs w:val="32"/>
          <w:lang w:bidi="ar"/>
        </w:rPr>
        <w:t>技</w:t>
      </w:r>
      <w:r>
        <w:rPr>
          <w:rFonts w:ascii="仿宋_GB2312" w:eastAsia="仿宋_GB2312" w:hAnsi="华文仿宋" w:hint="eastAsia"/>
          <w:sz w:val="32"/>
          <w:szCs w:val="32"/>
        </w:rPr>
        <w:t>术创新中心主任应具有较强的科技创新工作组织管理能力，每年在</w:t>
      </w:r>
      <w:r>
        <w:rPr>
          <w:rFonts w:ascii="仿宋_GB2312" w:eastAsia="仿宋_GB2312" w:hAnsi="仿宋" w:hint="eastAsia"/>
          <w:sz w:val="32"/>
          <w:szCs w:val="32"/>
          <w:lang w:bidi="ar"/>
        </w:rPr>
        <w:t>技</w:t>
      </w:r>
      <w:r>
        <w:rPr>
          <w:rFonts w:ascii="仿宋_GB2312" w:eastAsia="仿宋_GB2312" w:hAnsi="华文仿宋" w:hint="eastAsia"/>
          <w:sz w:val="32"/>
          <w:szCs w:val="32"/>
        </w:rPr>
        <w:t>术创新中心工作时间不少于6个月。主</w:t>
      </w:r>
      <w:r>
        <w:rPr>
          <w:rFonts w:ascii="仿宋_GB2312" w:eastAsia="仿宋_GB2312" w:hAnsi="华文仿宋" w:hint="eastAsia"/>
          <w:sz w:val="32"/>
          <w:szCs w:val="32"/>
        </w:rPr>
        <w:lastRenderedPageBreak/>
        <w:t>任的聘任与调整须经管理委员会研究、依托单位决定，报归口管理部门和市科学技术和地震局备案。</w:t>
      </w:r>
    </w:p>
    <w:p w:rsidR="005E7E03" w:rsidRDefault="005E7E03" w:rsidP="005E7E03">
      <w:pPr>
        <w:widowControl/>
        <w:spacing w:line="600" w:lineRule="exact"/>
        <w:ind w:firstLine="645"/>
        <w:rPr>
          <w:rFonts w:ascii="仿宋_GB2312" w:eastAsia="仿宋_GB2312" w:hAnsi="华文仿宋"/>
          <w:sz w:val="32"/>
          <w:szCs w:val="32"/>
        </w:rPr>
      </w:pPr>
      <w:r>
        <w:rPr>
          <w:rFonts w:ascii="仿宋_GB2312" w:eastAsia="仿宋_GB2312" w:hAnsi="华文仿宋" w:hint="eastAsia"/>
          <w:b/>
          <w:bCs/>
          <w:sz w:val="32"/>
          <w:szCs w:val="32"/>
        </w:rPr>
        <w:t xml:space="preserve">第十七条  </w:t>
      </w:r>
      <w:r>
        <w:rPr>
          <w:rFonts w:ascii="仿宋_GB2312" w:eastAsia="仿宋_GB2312" w:hAnsi="华文仿宋" w:hint="eastAsia"/>
          <w:sz w:val="32"/>
          <w:szCs w:val="32"/>
        </w:rPr>
        <w:t>管理委员会应赋予主任在</w:t>
      </w:r>
      <w:r>
        <w:rPr>
          <w:rFonts w:ascii="仿宋_GB2312" w:eastAsia="仿宋_GB2312" w:hAnsi="仿宋" w:hint="eastAsia"/>
          <w:sz w:val="32"/>
          <w:szCs w:val="32"/>
          <w:lang w:bidi="ar"/>
        </w:rPr>
        <w:t>技</w:t>
      </w:r>
      <w:r>
        <w:rPr>
          <w:rFonts w:ascii="仿宋_GB2312" w:eastAsia="仿宋_GB2312" w:hAnsi="华文仿宋" w:hint="eastAsia"/>
          <w:sz w:val="32"/>
          <w:szCs w:val="32"/>
        </w:rPr>
        <w:t>术创新中心内部岗位设置、科研活动组织、工作任务安排、人员调整、绩效奖励等方面的一定自主权。</w:t>
      </w:r>
    </w:p>
    <w:p w:rsidR="005E7E03" w:rsidRDefault="005E7E03" w:rsidP="005E7E03">
      <w:pPr>
        <w:widowControl/>
        <w:spacing w:line="600" w:lineRule="exact"/>
        <w:ind w:firstLine="645"/>
        <w:rPr>
          <w:rFonts w:ascii="仿宋_GB2312" w:eastAsia="仿宋_GB2312" w:hAnsi="华文仿宋"/>
          <w:sz w:val="32"/>
          <w:szCs w:val="32"/>
        </w:rPr>
      </w:pPr>
      <w:r>
        <w:rPr>
          <w:rFonts w:ascii="仿宋_GB2312" w:eastAsia="仿宋_GB2312" w:hAnsi="华文仿宋" w:hint="eastAsia"/>
          <w:b/>
          <w:sz w:val="32"/>
          <w:szCs w:val="32"/>
        </w:rPr>
        <w:t>第十八条</w:t>
      </w:r>
      <w:r>
        <w:rPr>
          <w:rFonts w:ascii="仿宋_GB2312" w:eastAsia="仿宋_GB2312" w:hAnsi="华文仿宋" w:hint="eastAsia"/>
          <w:sz w:val="32"/>
          <w:szCs w:val="32"/>
        </w:rPr>
        <w:t xml:space="preserve">  </w:t>
      </w:r>
      <w:r>
        <w:rPr>
          <w:rFonts w:ascii="仿宋_GB2312" w:eastAsia="仿宋_GB2312" w:hAnsi="仿宋" w:hint="eastAsia"/>
          <w:sz w:val="32"/>
          <w:szCs w:val="32"/>
          <w:lang w:bidi="ar"/>
        </w:rPr>
        <w:t>技</w:t>
      </w:r>
      <w:r>
        <w:rPr>
          <w:rFonts w:ascii="仿宋_GB2312" w:eastAsia="仿宋_GB2312" w:hAnsi="华文仿宋" w:hint="eastAsia"/>
          <w:sz w:val="32"/>
          <w:szCs w:val="32"/>
        </w:rPr>
        <w:t>术创新中心应设立综合管理办公室，配备1-2名相对固定的专职工作人员，负责</w:t>
      </w:r>
      <w:r>
        <w:rPr>
          <w:rFonts w:ascii="仿宋_GB2312" w:eastAsia="仿宋_GB2312" w:hAnsi="仿宋" w:hint="eastAsia"/>
          <w:sz w:val="32"/>
          <w:szCs w:val="32"/>
          <w:lang w:bidi="ar"/>
        </w:rPr>
        <w:t>技</w:t>
      </w:r>
      <w:r>
        <w:rPr>
          <w:rFonts w:ascii="仿宋_GB2312" w:eastAsia="仿宋_GB2312" w:hAnsi="华文仿宋" w:hint="eastAsia"/>
          <w:sz w:val="32"/>
          <w:szCs w:val="32"/>
        </w:rPr>
        <w:t>术创新中心的公文处理、事务协调、运行管理、会议服务、资料收集、档案管理、统计报告等管理工作，协助主任处理</w:t>
      </w:r>
      <w:r>
        <w:rPr>
          <w:rFonts w:ascii="仿宋_GB2312" w:eastAsia="仿宋_GB2312" w:hAnsi="仿宋" w:hint="eastAsia"/>
          <w:sz w:val="32"/>
          <w:szCs w:val="32"/>
          <w:lang w:bidi="ar"/>
        </w:rPr>
        <w:t>技</w:t>
      </w:r>
      <w:r>
        <w:rPr>
          <w:rFonts w:ascii="仿宋_GB2312" w:eastAsia="仿宋_GB2312" w:hAnsi="华文仿宋" w:hint="eastAsia"/>
          <w:sz w:val="32"/>
          <w:szCs w:val="32"/>
        </w:rPr>
        <w:t>术创新中心日常运行管理的相关事项。</w:t>
      </w:r>
    </w:p>
    <w:p w:rsidR="005E7E03" w:rsidRDefault="005E7E03" w:rsidP="005E7E03">
      <w:pPr>
        <w:widowControl/>
        <w:spacing w:line="600" w:lineRule="exact"/>
        <w:ind w:firstLine="645"/>
        <w:rPr>
          <w:rFonts w:ascii="仿宋_GB2312" w:eastAsia="仿宋_GB2312" w:hAnsi="华文仿宋"/>
          <w:sz w:val="32"/>
          <w:szCs w:val="32"/>
        </w:rPr>
      </w:pPr>
      <w:r>
        <w:rPr>
          <w:rFonts w:ascii="仿宋_GB2312" w:eastAsia="仿宋_GB2312" w:hAnsi="华文仿宋" w:hint="eastAsia"/>
          <w:b/>
          <w:bCs/>
          <w:sz w:val="32"/>
          <w:szCs w:val="32"/>
        </w:rPr>
        <w:t>第十九条</w:t>
      </w:r>
      <w:r>
        <w:rPr>
          <w:rFonts w:ascii="仿宋_GB2312" w:eastAsia="仿宋_GB2312" w:hAnsi="华文仿宋" w:hint="eastAsia"/>
          <w:sz w:val="32"/>
          <w:szCs w:val="32"/>
        </w:rPr>
        <w:t xml:space="preserve">  </w:t>
      </w:r>
      <w:r>
        <w:rPr>
          <w:rFonts w:ascii="仿宋_GB2312" w:eastAsia="仿宋_GB2312" w:hAnsi="仿宋" w:hint="eastAsia"/>
          <w:sz w:val="32"/>
          <w:szCs w:val="32"/>
          <w:lang w:bidi="ar"/>
        </w:rPr>
        <w:t>技</w:t>
      </w:r>
      <w:r>
        <w:rPr>
          <w:rFonts w:ascii="仿宋_GB2312" w:eastAsia="仿宋_GB2312" w:hAnsi="华文仿宋" w:hint="eastAsia"/>
          <w:sz w:val="32"/>
          <w:szCs w:val="32"/>
        </w:rPr>
        <w:t>术创新中心须建立健全内部工作机构，按照研发方向和重点任务设立研究开发室组，明确技术带头人和成员，加强科研仪器配备、研究开发课题组织、人才引进和培养，完善科研开发工作体系。</w:t>
      </w:r>
    </w:p>
    <w:p w:rsidR="005E7E03" w:rsidRDefault="005E7E03" w:rsidP="005E7E03">
      <w:pPr>
        <w:widowControl/>
        <w:spacing w:line="600" w:lineRule="exact"/>
        <w:ind w:firstLine="645"/>
        <w:rPr>
          <w:rFonts w:ascii="仿宋_GB2312" w:eastAsia="仿宋_GB2312" w:hAnsi="华文仿宋"/>
          <w:sz w:val="32"/>
          <w:szCs w:val="32"/>
        </w:rPr>
      </w:pPr>
      <w:r>
        <w:rPr>
          <w:rFonts w:ascii="仿宋_GB2312" w:eastAsia="仿宋_GB2312" w:hAnsi="华文仿宋" w:hint="eastAsia"/>
          <w:b/>
          <w:sz w:val="32"/>
          <w:szCs w:val="32"/>
        </w:rPr>
        <w:t>第</w:t>
      </w:r>
      <w:r>
        <w:rPr>
          <w:rFonts w:ascii="仿宋_GB2312" w:eastAsia="仿宋_GB2312" w:hAnsi="华文仿宋" w:hint="eastAsia"/>
          <w:b/>
          <w:bCs/>
          <w:sz w:val="32"/>
          <w:szCs w:val="32"/>
        </w:rPr>
        <w:t>二十</w:t>
      </w:r>
      <w:r>
        <w:rPr>
          <w:rFonts w:ascii="仿宋_GB2312" w:eastAsia="仿宋_GB2312" w:hAnsi="华文仿宋" w:hint="eastAsia"/>
          <w:b/>
          <w:sz w:val="32"/>
          <w:szCs w:val="32"/>
        </w:rPr>
        <w:t xml:space="preserve">条  </w:t>
      </w:r>
      <w:r>
        <w:rPr>
          <w:rFonts w:ascii="仿宋_GB2312" w:eastAsia="仿宋_GB2312" w:hAnsi="华文仿宋" w:hint="eastAsia"/>
          <w:sz w:val="32"/>
          <w:szCs w:val="32"/>
        </w:rPr>
        <w:t>技术创新中心应不断完善研究开发、中间试验、分析检测等设施和条件。可面向社会开放服务。</w:t>
      </w:r>
    </w:p>
    <w:p w:rsidR="005E7E03" w:rsidRDefault="005E7E03" w:rsidP="005E7E03">
      <w:pPr>
        <w:spacing w:line="600" w:lineRule="exact"/>
        <w:ind w:firstLineChars="200" w:firstLine="643"/>
        <w:rPr>
          <w:rFonts w:ascii="仿宋_GB2312" w:eastAsia="仿宋_GB2312" w:hAnsi="华文仿宋"/>
          <w:sz w:val="32"/>
          <w:szCs w:val="32"/>
        </w:rPr>
      </w:pPr>
      <w:r>
        <w:rPr>
          <w:rFonts w:ascii="仿宋_GB2312" w:eastAsia="仿宋_GB2312" w:hAnsi="华文仿宋" w:hint="eastAsia"/>
          <w:b/>
          <w:sz w:val="32"/>
          <w:szCs w:val="32"/>
        </w:rPr>
        <w:t>第</w:t>
      </w:r>
      <w:r>
        <w:rPr>
          <w:rFonts w:ascii="仿宋_GB2312" w:eastAsia="仿宋_GB2312" w:hAnsi="华文仿宋" w:hint="eastAsia"/>
          <w:b/>
          <w:bCs/>
          <w:sz w:val="32"/>
          <w:szCs w:val="32"/>
        </w:rPr>
        <w:t>二十一</w:t>
      </w:r>
      <w:r>
        <w:rPr>
          <w:rFonts w:ascii="仿宋_GB2312" w:eastAsia="仿宋_GB2312" w:hAnsi="华文仿宋" w:hint="eastAsia"/>
          <w:b/>
          <w:sz w:val="32"/>
          <w:szCs w:val="32"/>
        </w:rPr>
        <w:t>条</w:t>
      </w:r>
      <w:r>
        <w:rPr>
          <w:rFonts w:ascii="仿宋_GB2312" w:eastAsia="仿宋_GB2312" w:hAnsi="华文仿宋" w:hint="eastAsia"/>
          <w:sz w:val="32"/>
          <w:szCs w:val="32"/>
        </w:rPr>
        <w:t xml:space="preserve">  技术创新中心应建立技术转移和技术培训机构，</w:t>
      </w:r>
      <w:r>
        <w:rPr>
          <w:rFonts w:ascii="仿宋_GB2312" w:eastAsia="仿宋_GB2312" w:hAnsi="仿宋" w:hint="eastAsia"/>
          <w:sz w:val="32"/>
          <w:szCs w:val="32"/>
        </w:rPr>
        <w:t>推动技术转化应用，</w:t>
      </w:r>
      <w:r>
        <w:rPr>
          <w:rFonts w:ascii="仿宋_GB2312" w:eastAsia="仿宋_GB2312" w:hAnsi="华文仿宋" w:hint="eastAsia"/>
          <w:sz w:val="32"/>
          <w:szCs w:val="32"/>
        </w:rPr>
        <w:t>在行业、领域技术进步中发挥引领、服务和带动作用。</w:t>
      </w:r>
    </w:p>
    <w:p w:rsidR="005E7E03" w:rsidRDefault="005E7E03" w:rsidP="005E7E03">
      <w:pPr>
        <w:widowControl/>
        <w:spacing w:line="600" w:lineRule="exact"/>
        <w:ind w:firstLine="645"/>
        <w:rPr>
          <w:rFonts w:ascii="仿宋_GB2312" w:eastAsia="仿宋_GB2312" w:hAnsi="华文仿宋"/>
          <w:sz w:val="32"/>
          <w:szCs w:val="32"/>
        </w:rPr>
      </w:pPr>
      <w:r>
        <w:rPr>
          <w:rFonts w:ascii="仿宋_GB2312" w:eastAsia="仿宋_GB2312" w:hAnsi="华文仿宋" w:hint="eastAsia"/>
          <w:b/>
          <w:sz w:val="32"/>
          <w:szCs w:val="32"/>
        </w:rPr>
        <w:lastRenderedPageBreak/>
        <w:t xml:space="preserve">第二十二条 </w:t>
      </w:r>
      <w:r>
        <w:rPr>
          <w:rFonts w:ascii="仿宋_GB2312" w:eastAsia="仿宋_GB2312" w:hAnsi="华文仿宋" w:hint="eastAsia"/>
          <w:sz w:val="32"/>
          <w:szCs w:val="32"/>
        </w:rPr>
        <w:t xml:space="preserve"> 技术创新中心应制订研发计划、设立研发项目，组织开展自主创新、集成创新、消化吸收再创新等工作，突</w:t>
      </w:r>
      <w:r w:rsidRPr="008155FA">
        <w:rPr>
          <w:rFonts w:ascii="仿宋_GB2312" w:eastAsia="仿宋_GB2312" w:hAnsi="华文仿宋" w:hint="eastAsia"/>
          <w:spacing w:val="-6"/>
          <w:sz w:val="32"/>
          <w:szCs w:val="32"/>
        </w:rPr>
        <w:t>破行业、领域发展的共性关键技术和难题，提升科研开发综合实力。</w:t>
      </w:r>
    </w:p>
    <w:p w:rsidR="005E7E03" w:rsidRDefault="005E7E03" w:rsidP="005E7E03">
      <w:pPr>
        <w:spacing w:line="600" w:lineRule="exact"/>
        <w:ind w:firstLineChars="200" w:firstLine="643"/>
        <w:jc w:val="left"/>
        <w:rPr>
          <w:rFonts w:ascii="仿宋" w:eastAsia="仿宋" w:hAnsi="仿宋"/>
          <w:sz w:val="32"/>
          <w:szCs w:val="32"/>
        </w:rPr>
      </w:pPr>
      <w:r>
        <w:rPr>
          <w:rFonts w:ascii="仿宋_GB2312" w:eastAsia="仿宋_GB2312" w:hAnsi="华文仿宋" w:hint="eastAsia"/>
          <w:b/>
          <w:bCs/>
          <w:sz w:val="32"/>
          <w:szCs w:val="32"/>
        </w:rPr>
        <w:t>第二十三条</w:t>
      </w:r>
      <w:r>
        <w:rPr>
          <w:rFonts w:ascii="仿宋_GB2312" w:eastAsia="仿宋_GB2312" w:hAnsi="华文仿宋" w:hint="eastAsia"/>
          <w:sz w:val="32"/>
          <w:szCs w:val="32"/>
        </w:rPr>
        <w:t xml:space="preserve">  技术创新中心应建立开放运行的机制，强化产学研联合创新和京津冀协同创新，</w:t>
      </w:r>
      <w:r>
        <w:rPr>
          <w:rFonts w:ascii="仿宋_GB2312" w:eastAsia="仿宋_GB2312" w:hAnsi="仿宋" w:hint="eastAsia"/>
          <w:sz w:val="32"/>
          <w:szCs w:val="32"/>
        </w:rPr>
        <w:t>积极开展委托科研、联合科研、受托科研、学术技术交流和产学研对接活动。</w:t>
      </w:r>
    </w:p>
    <w:p w:rsidR="005E7E03" w:rsidRDefault="005E7E03" w:rsidP="005E7E03">
      <w:pPr>
        <w:widowControl/>
        <w:spacing w:line="600" w:lineRule="exact"/>
        <w:ind w:firstLine="645"/>
        <w:rPr>
          <w:rFonts w:ascii="仿宋_GB2312" w:eastAsia="仿宋_GB2312" w:hAnsi="华文仿宋"/>
          <w:sz w:val="32"/>
          <w:szCs w:val="32"/>
        </w:rPr>
      </w:pPr>
      <w:r>
        <w:rPr>
          <w:rFonts w:ascii="仿宋_GB2312" w:eastAsia="仿宋_GB2312" w:hAnsi="华文仿宋" w:hint="eastAsia"/>
          <w:b/>
          <w:sz w:val="32"/>
          <w:szCs w:val="32"/>
        </w:rPr>
        <w:t xml:space="preserve">第二十四条 </w:t>
      </w:r>
      <w:r>
        <w:rPr>
          <w:rFonts w:ascii="仿宋_GB2312" w:eastAsia="仿宋_GB2312" w:hAnsi="华文仿宋" w:hint="eastAsia"/>
          <w:sz w:val="32"/>
          <w:szCs w:val="32"/>
        </w:rPr>
        <w:t xml:space="preserve"> </w:t>
      </w:r>
      <w:r>
        <w:rPr>
          <w:rFonts w:ascii="仿宋" w:eastAsia="仿宋" w:hAnsi="仿宋" w:hint="eastAsia"/>
          <w:sz w:val="32"/>
          <w:szCs w:val="32"/>
        </w:rPr>
        <w:t>技术创新中心</w:t>
      </w:r>
      <w:r>
        <w:rPr>
          <w:rFonts w:ascii="仿宋_GB2312" w:eastAsia="仿宋_GB2312" w:hAnsi="华文仿宋" w:hint="eastAsia"/>
          <w:sz w:val="32"/>
          <w:szCs w:val="32"/>
        </w:rPr>
        <w:t>应完善内部管理制度，建立健全对资产管理、经费使用、人员管理、科研工作等方面的管理规章，加强内部运行管理。</w:t>
      </w:r>
    </w:p>
    <w:p w:rsidR="005E7E03" w:rsidRDefault="005E7E03" w:rsidP="005E7E03">
      <w:pPr>
        <w:widowControl/>
        <w:spacing w:line="600" w:lineRule="exact"/>
        <w:ind w:firstLine="645"/>
        <w:rPr>
          <w:rFonts w:ascii="仿宋_GB2312" w:eastAsia="仿宋_GB2312" w:hAnsi="华文仿宋"/>
          <w:sz w:val="32"/>
          <w:szCs w:val="32"/>
        </w:rPr>
      </w:pPr>
      <w:r>
        <w:rPr>
          <w:rFonts w:ascii="仿宋_GB2312" w:eastAsia="仿宋_GB2312" w:hAnsi="华文仿宋" w:hint="eastAsia"/>
          <w:b/>
          <w:sz w:val="32"/>
          <w:szCs w:val="32"/>
        </w:rPr>
        <w:t>第二十五条</w:t>
      </w:r>
      <w:r>
        <w:rPr>
          <w:rFonts w:ascii="仿宋_GB2312" w:eastAsia="仿宋_GB2312" w:hAnsi="华文仿宋" w:hint="eastAsia"/>
          <w:sz w:val="32"/>
          <w:szCs w:val="32"/>
        </w:rPr>
        <w:t xml:space="preserve">  技术创新中心经费纳入依托单位财务统一管理，设立专账、独立核算。支持</w:t>
      </w:r>
      <w:r>
        <w:rPr>
          <w:rFonts w:ascii="仿宋" w:eastAsia="仿宋" w:hAnsi="仿宋" w:hint="eastAsia"/>
          <w:sz w:val="32"/>
          <w:szCs w:val="32"/>
        </w:rPr>
        <w:t>技术创新中心</w:t>
      </w:r>
      <w:r>
        <w:rPr>
          <w:rFonts w:ascii="仿宋_GB2312" w:eastAsia="仿宋_GB2312" w:hAnsi="华文仿宋" w:hint="eastAsia"/>
          <w:sz w:val="32"/>
          <w:szCs w:val="32"/>
        </w:rPr>
        <w:t>的财政科技经费应纳入依托单位财务统一管理，单独核算、专款专用。</w:t>
      </w:r>
    </w:p>
    <w:p w:rsidR="005E7E03" w:rsidRDefault="005E7E03" w:rsidP="005E7E03">
      <w:pPr>
        <w:widowControl/>
        <w:spacing w:line="600" w:lineRule="exact"/>
        <w:ind w:firstLine="645"/>
        <w:rPr>
          <w:rFonts w:ascii="仿宋" w:eastAsia="仿宋" w:hAnsi="仿宋"/>
          <w:sz w:val="32"/>
          <w:szCs w:val="32"/>
        </w:rPr>
      </w:pPr>
      <w:r>
        <w:rPr>
          <w:rFonts w:ascii="仿宋" w:eastAsia="仿宋" w:hAnsi="仿宋" w:hint="eastAsia"/>
          <w:b/>
          <w:bCs/>
          <w:sz w:val="32"/>
          <w:szCs w:val="32"/>
        </w:rPr>
        <w:t>第二十六条</w:t>
      </w:r>
      <w:r>
        <w:rPr>
          <w:rFonts w:ascii="仿宋" w:eastAsia="仿宋" w:hAnsi="仿宋" w:hint="eastAsia"/>
          <w:sz w:val="32"/>
          <w:szCs w:val="32"/>
        </w:rPr>
        <w:t xml:space="preserve">   鼓励支持技术创新中心根据基础条件、发展需要，建立法人制度或创办法人实体企业。</w:t>
      </w:r>
    </w:p>
    <w:p w:rsidR="00D11112" w:rsidRDefault="00D11112" w:rsidP="005E7E03">
      <w:pPr>
        <w:widowControl/>
        <w:spacing w:line="600" w:lineRule="exact"/>
        <w:ind w:firstLine="645"/>
        <w:rPr>
          <w:rFonts w:ascii="仿宋" w:eastAsia="仿宋" w:hAnsi="仿宋"/>
          <w:sz w:val="32"/>
          <w:szCs w:val="32"/>
        </w:rPr>
      </w:pPr>
    </w:p>
    <w:p w:rsidR="005E7E03" w:rsidRDefault="005E7E03" w:rsidP="005E7E03">
      <w:pPr>
        <w:widowControl/>
        <w:numPr>
          <w:ilvl w:val="0"/>
          <w:numId w:val="1"/>
        </w:numPr>
        <w:spacing w:line="600" w:lineRule="exact"/>
        <w:jc w:val="center"/>
        <w:rPr>
          <w:rFonts w:ascii="黑体" w:eastAsia="黑体" w:hAnsi="华文仿宋" w:cs="黑体"/>
          <w:sz w:val="32"/>
          <w:szCs w:val="32"/>
        </w:rPr>
      </w:pPr>
      <w:r>
        <w:rPr>
          <w:rFonts w:ascii="黑体" w:eastAsia="黑体" w:hAnsi="华文仿宋" w:cs="黑体" w:hint="eastAsia"/>
          <w:sz w:val="32"/>
          <w:szCs w:val="32"/>
        </w:rPr>
        <w:t xml:space="preserve"> 考核评估与动态管理</w:t>
      </w:r>
    </w:p>
    <w:p w:rsidR="005E7E03" w:rsidRDefault="005E7E03" w:rsidP="005E7E03">
      <w:pPr>
        <w:widowControl/>
        <w:spacing w:line="600" w:lineRule="exact"/>
        <w:rPr>
          <w:rFonts w:ascii="黑体" w:eastAsia="黑体" w:hAnsi="华文仿宋" w:cs="黑体"/>
          <w:sz w:val="32"/>
          <w:szCs w:val="32"/>
        </w:rPr>
      </w:pPr>
      <w:r>
        <w:rPr>
          <w:rFonts w:ascii="黑体" w:eastAsia="黑体" w:hAnsi="华文仿宋" w:cs="黑体" w:hint="eastAsia"/>
          <w:sz w:val="32"/>
          <w:szCs w:val="32"/>
        </w:rPr>
        <w:t xml:space="preserve">    </w:t>
      </w:r>
      <w:r>
        <w:rPr>
          <w:rFonts w:ascii="仿宋_GB2312" w:eastAsia="仿宋_GB2312" w:hAnsi="华文仿宋" w:hint="eastAsia"/>
          <w:b/>
          <w:sz w:val="32"/>
          <w:szCs w:val="32"/>
        </w:rPr>
        <w:t>第</w:t>
      </w:r>
      <w:r>
        <w:rPr>
          <w:rFonts w:ascii="仿宋_GB2312" w:eastAsia="仿宋_GB2312" w:hAnsi="华文仿宋" w:hint="eastAsia"/>
          <w:b/>
          <w:bCs/>
          <w:sz w:val="32"/>
          <w:szCs w:val="32"/>
        </w:rPr>
        <w:t>二十七</w:t>
      </w:r>
      <w:r>
        <w:rPr>
          <w:rFonts w:ascii="仿宋_GB2312" w:eastAsia="仿宋_GB2312" w:hAnsi="华文仿宋" w:hint="eastAsia"/>
          <w:b/>
          <w:sz w:val="32"/>
          <w:szCs w:val="32"/>
        </w:rPr>
        <w:t xml:space="preserve">条  </w:t>
      </w:r>
      <w:r>
        <w:rPr>
          <w:rFonts w:ascii="仿宋_GB2312" w:eastAsia="仿宋_GB2312" w:hAnsi="华文仿宋" w:hint="eastAsia"/>
          <w:sz w:val="32"/>
          <w:szCs w:val="32"/>
        </w:rPr>
        <w:t>市科学技术和地震局建立</w:t>
      </w:r>
      <w:r>
        <w:rPr>
          <w:rFonts w:ascii="仿宋_GB2312" w:eastAsia="仿宋_GB2312" w:hAnsi="仿宋" w:hint="eastAsia"/>
          <w:sz w:val="32"/>
          <w:szCs w:val="32"/>
        </w:rPr>
        <w:t>技术创新中心建设发展</w:t>
      </w:r>
      <w:r>
        <w:rPr>
          <w:rFonts w:ascii="仿宋_GB2312" w:eastAsia="仿宋_GB2312" w:hAnsi="华文仿宋" w:hint="eastAsia"/>
          <w:sz w:val="32"/>
          <w:szCs w:val="32"/>
        </w:rPr>
        <w:t>年度统计报告制度。</w:t>
      </w:r>
      <w:r>
        <w:rPr>
          <w:rFonts w:ascii="仿宋_GB2312" w:eastAsia="仿宋_GB2312" w:hAnsi="仿宋" w:hint="eastAsia"/>
          <w:sz w:val="32"/>
          <w:szCs w:val="32"/>
        </w:rPr>
        <w:t>技术创新中心</w:t>
      </w:r>
      <w:r>
        <w:rPr>
          <w:rFonts w:ascii="仿宋_GB2312" w:eastAsia="仿宋_GB2312" w:hAnsi="华文仿宋" w:hint="eastAsia"/>
          <w:sz w:val="32"/>
          <w:szCs w:val="32"/>
        </w:rPr>
        <w:t>应在规定时间据实填报年度统计报表。</w:t>
      </w:r>
    </w:p>
    <w:p w:rsidR="005E7E03" w:rsidRDefault="005E7E03" w:rsidP="005E7E03">
      <w:pPr>
        <w:spacing w:line="540" w:lineRule="exact"/>
        <w:ind w:firstLineChars="200" w:firstLine="643"/>
        <w:rPr>
          <w:rFonts w:eastAsia="仿宋" w:cs="仿宋"/>
          <w:color w:val="FF0000"/>
          <w:sz w:val="32"/>
          <w:szCs w:val="32"/>
          <w:u w:val="single"/>
        </w:rPr>
      </w:pPr>
      <w:r>
        <w:rPr>
          <w:rFonts w:ascii="仿宋_GB2312" w:eastAsia="仿宋_GB2312" w:hAnsi="华文仿宋" w:hint="eastAsia"/>
          <w:b/>
          <w:sz w:val="32"/>
          <w:szCs w:val="32"/>
        </w:rPr>
        <w:t xml:space="preserve">第二十八条  </w:t>
      </w:r>
      <w:r>
        <w:rPr>
          <w:rFonts w:ascii="仿宋_GB2312" w:eastAsia="仿宋_GB2312" w:hAnsi="华文仿宋" w:hint="eastAsia"/>
          <w:sz w:val="32"/>
          <w:szCs w:val="32"/>
        </w:rPr>
        <w:t>市科学技术和地震局建立和实施</w:t>
      </w:r>
      <w:r>
        <w:rPr>
          <w:rFonts w:ascii="仿宋_GB2312" w:eastAsia="仿宋_GB2312" w:hAnsi="仿宋" w:hint="eastAsia"/>
          <w:sz w:val="32"/>
          <w:szCs w:val="32"/>
        </w:rPr>
        <w:t>技术创新中心</w:t>
      </w:r>
      <w:r>
        <w:rPr>
          <w:rFonts w:ascii="仿宋_GB2312" w:eastAsia="仿宋_GB2312" w:hAnsi="华文仿宋" w:hint="eastAsia"/>
          <w:sz w:val="32"/>
          <w:szCs w:val="32"/>
        </w:rPr>
        <w:t>绩效评估制度，定期对</w:t>
      </w:r>
      <w:r>
        <w:rPr>
          <w:rFonts w:ascii="仿宋_GB2312" w:eastAsia="仿宋_GB2312" w:hAnsi="仿宋" w:hint="eastAsia"/>
          <w:sz w:val="32"/>
          <w:szCs w:val="32"/>
        </w:rPr>
        <w:t>技术创新中心</w:t>
      </w:r>
      <w:r>
        <w:rPr>
          <w:rFonts w:ascii="仿宋_GB2312" w:eastAsia="仿宋_GB2312" w:hAnsi="华文仿宋" w:hint="eastAsia"/>
          <w:sz w:val="32"/>
          <w:szCs w:val="32"/>
        </w:rPr>
        <w:t>整体运行状况进行综合评</w:t>
      </w:r>
      <w:r>
        <w:rPr>
          <w:rFonts w:ascii="仿宋_GB2312" w:eastAsia="仿宋_GB2312" w:hAnsi="华文仿宋" w:hint="eastAsia"/>
          <w:sz w:val="32"/>
          <w:szCs w:val="32"/>
        </w:rPr>
        <w:lastRenderedPageBreak/>
        <w:t>估，每3年为1个评估周期，及时公告评估结果。</w:t>
      </w:r>
    </w:p>
    <w:p w:rsidR="005E7E03" w:rsidRDefault="005E7E03" w:rsidP="005E7E03">
      <w:pPr>
        <w:widowControl/>
        <w:spacing w:line="600" w:lineRule="exact"/>
        <w:ind w:firstLineChars="200" w:firstLine="643"/>
        <w:rPr>
          <w:rFonts w:ascii="仿宋_GB2312" w:eastAsia="仿宋_GB2312" w:hAnsi="华文仿宋"/>
          <w:sz w:val="32"/>
          <w:szCs w:val="32"/>
        </w:rPr>
      </w:pPr>
      <w:r>
        <w:rPr>
          <w:rFonts w:ascii="仿宋_GB2312" w:eastAsia="仿宋_GB2312" w:hAnsi="华文仿宋" w:hint="eastAsia"/>
          <w:b/>
          <w:sz w:val="32"/>
          <w:szCs w:val="32"/>
        </w:rPr>
        <w:t xml:space="preserve">第二十九条  </w:t>
      </w:r>
      <w:r>
        <w:rPr>
          <w:rFonts w:ascii="仿宋_GB2312" w:eastAsia="仿宋_GB2312" w:hAnsi="华文仿宋" w:hint="eastAsia"/>
          <w:sz w:val="32"/>
          <w:szCs w:val="32"/>
        </w:rPr>
        <w:t>绩效评估的主要内容是：组织管理、研发条件、研发产出、转化应用、开放协作等。</w:t>
      </w:r>
    </w:p>
    <w:p w:rsidR="005E7E03" w:rsidRDefault="005E7E03" w:rsidP="005E7E03">
      <w:pPr>
        <w:spacing w:line="540" w:lineRule="exact"/>
        <w:ind w:firstLineChars="200" w:firstLine="643"/>
        <w:rPr>
          <w:rFonts w:ascii="仿宋_GB2312" w:eastAsia="仿宋_GB2312" w:hAnsi="华文仿宋"/>
          <w:sz w:val="32"/>
          <w:szCs w:val="32"/>
        </w:rPr>
      </w:pPr>
      <w:r>
        <w:rPr>
          <w:rFonts w:ascii="仿宋_GB2312" w:eastAsia="仿宋_GB2312" w:hAnsi="华文仿宋" w:hint="eastAsia"/>
          <w:b/>
          <w:sz w:val="32"/>
          <w:szCs w:val="32"/>
        </w:rPr>
        <w:t>第三十条</w:t>
      </w:r>
      <w:r>
        <w:rPr>
          <w:rFonts w:ascii="仿宋_GB2312" w:eastAsia="仿宋_GB2312" w:hAnsi="华文仿宋" w:hint="eastAsia"/>
          <w:sz w:val="32"/>
          <w:szCs w:val="32"/>
        </w:rPr>
        <w:t xml:space="preserve">  市科学技术和地震局根据绩效评估专家组对</w:t>
      </w:r>
      <w:r>
        <w:rPr>
          <w:rFonts w:ascii="仿宋_GB2312" w:eastAsia="仿宋_GB2312" w:hAnsi="仿宋" w:hint="eastAsia"/>
          <w:sz w:val="32"/>
          <w:szCs w:val="32"/>
        </w:rPr>
        <w:t>技术创新中心</w:t>
      </w:r>
      <w:r>
        <w:rPr>
          <w:rFonts w:ascii="仿宋_GB2312" w:eastAsia="仿宋_GB2312" w:hAnsi="华文仿宋" w:hint="eastAsia"/>
          <w:sz w:val="32"/>
          <w:szCs w:val="32"/>
        </w:rPr>
        <w:t>进行绩效评估给出的评价分数，按优秀、良好、合格、不合格四个档次确定绩效评估结果。对优秀、良好、合格档次的</w:t>
      </w:r>
      <w:r>
        <w:rPr>
          <w:rFonts w:ascii="仿宋" w:eastAsia="仿宋" w:hAnsi="仿宋" w:hint="eastAsia"/>
          <w:sz w:val="32"/>
          <w:szCs w:val="32"/>
        </w:rPr>
        <w:t>技术创新中心</w:t>
      </w:r>
      <w:r>
        <w:rPr>
          <w:rFonts w:ascii="仿宋_GB2312" w:eastAsia="仿宋_GB2312" w:hAnsi="华文仿宋" w:hint="eastAsia"/>
          <w:sz w:val="32"/>
          <w:szCs w:val="32"/>
        </w:rPr>
        <w:t>给予差别性财政后补助经费奖励。评估为不合格档次的技术创新中心，进行限期一年整改，整改期满后，由承担单位提出申请、经归口管理部门审核报市科学技术和地震局，进行整改验收。</w:t>
      </w:r>
    </w:p>
    <w:p w:rsidR="005E7E03" w:rsidRDefault="005E7E03" w:rsidP="005E7E03">
      <w:pPr>
        <w:widowControl/>
        <w:spacing w:line="600" w:lineRule="exact"/>
        <w:ind w:firstLineChars="200" w:firstLine="643"/>
        <w:rPr>
          <w:rFonts w:ascii="仿宋_GB2312" w:eastAsia="仿宋_GB2312" w:hAnsi="华文仿宋"/>
          <w:bCs/>
          <w:sz w:val="32"/>
          <w:szCs w:val="32"/>
        </w:rPr>
      </w:pPr>
      <w:r>
        <w:rPr>
          <w:rFonts w:ascii="仿宋_GB2312" w:eastAsia="仿宋_GB2312" w:hAnsi="华文仿宋" w:hint="eastAsia"/>
          <w:b/>
          <w:bCs/>
          <w:sz w:val="32"/>
          <w:szCs w:val="32"/>
        </w:rPr>
        <w:t xml:space="preserve">第三十一条  </w:t>
      </w:r>
      <w:r>
        <w:rPr>
          <w:rFonts w:ascii="仿宋_GB2312" w:eastAsia="仿宋_GB2312" w:hAnsi="华文仿宋" w:hint="eastAsia"/>
          <w:bCs/>
          <w:sz w:val="32"/>
          <w:szCs w:val="32"/>
        </w:rPr>
        <w:t>有下列情况之一的，撤销技术创新中心资格：</w:t>
      </w:r>
    </w:p>
    <w:p w:rsidR="005E7E03" w:rsidRDefault="005E7E03" w:rsidP="005E7E03">
      <w:pPr>
        <w:widowControl/>
        <w:spacing w:line="60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（一）绩效评价不合格且未通过整改验收的；</w:t>
      </w:r>
    </w:p>
    <w:p w:rsidR="005E7E03" w:rsidRDefault="005E7E03" w:rsidP="005E7E03">
      <w:pPr>
        <w:widowControl/>
        <w:spacing w:line="60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（二）无故不参加评估的；</w:t>
      </w:r>
    </w:p>
    <w:p w:rsidR="005E7E03" w:rsidRDefault="005E7E03" w:rsidP="005E7E03">
      <w:pPr>
        <w:widowControl/>
        <w:spacing w:line="60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（三）严重弄虚作假，提供虚假材料和不真实数据的；</w:t>
      </w:r>
    </w:p>
    <w:p w:rsidR="005E7E03" w:rsidRDefault="005E7E03" w:rsidP="005E7E03">
      <w:pPr>
        <w:widowControl/>
        <w:spacing w:line="600" w:lineRule="exact"/>
        <w:ind w:firstLine="640"/>
        <w:rPr>
          <w:rFonts w:ascii="仿宋_GB2312" w:eastAsia="仿宋_GB2312" w:hAnsi="华文仿宋"/>
          <w:sz w:val="32"/>
          <w:szCs w:val="32"/>
        </w:rPr>
      </w:pPr>
      <w:r>
        <w:rPr>
          <w:rFonts w:ascii="仿宋_GB2312" w:eastAsia="仿宋_GB2312" w:hAnsi="华文仿宋" w:hint="eastAsia"/>
          <w:sz w:val="32"/>
          <w:szCs w:val="32"/>
        </w:rPr>
        <w:t>（四）发生重大质量事故或安全事故，造成不良影响的；</w:t>
      </w:r>
    </w:p>
    <w:p w:rsidR="005E7E03" w:rsidRDefault="005E7E03" w:rsidP="005E7E03">
      <w:pPr>
        <w:widowControl/>
        <w:spacing w:line="600" w:lineRule="exact"/>
        <w:ind w:firstLine="640"/>
        <w:rPr>
          <w:rFonts w:ascii="仿宋_GB2312" w:eastAsia="仿宋_GB2312" w:hAnsi="华文仿宋"/>
          <w:sz w:val="32"/>
          <w:szCs w:val="32"/>
        </w:rPr>
      </w:pPr>
      <w:r>
        <w:rPr>
          <w:rFonts w:ascii="仿宋_GB2312" w:eastAsia="仿宋_GB2312" w:hAnsi="华文仿宋" w:hint="eastAsia"/>
          <w:sz w:val="32"/>
          <w:szCs w:val="32"/>
        </w:rPr>
        <w:t>（五）严重违反国家法律、行政法规，受到重大处罚的；</w:t>
      </w:r>
    </w:p>
    <w:p w:rsidR="005E7E03" w:rsidRDefault="005E7E03" w:rsidP="005E7E03">
      <w:pPr>
        <w:widowControl/>
        <w:spacing w:line="600" w:lineRule="exact"/>
        <w:ind w:firstLine="640"/>
        <w:rPr>
          <w:rFonts w:ascii="仿宋_GB2312" w:eastAsia="仿宋_GB2312" w:hAnsi="华文仿宋"/>
          <w:sz w:val="32"/>
          <w:szCs w:val="32"/>
        </w:rPr>
      </w:pPr>
      <w:r>
        <w:rPr>
          <w:rFonts w:ascii="仿宋_GB2312" w:eastAsia="仿宋_GB2312" w:hAnsi="华文仿宋" w:hint="eastAsia"/>
          <w:sz w:val="32"/>
          <w:szCs w:val="32"/>
        </w:rPr>
        <w:t>（六）依托单位停产、破产，不能保障技术创新中心正常运行的。</w:t>
      </w:r>
    </w:p>
    <w:p w:rsidR="005E7E03" w:rsidRDefault="005E7E03" w:rsidP="005E7E03">
      <w:pPr>
        <w:widowControl/>
        <w:spacing w:line="600" w:lineRule="exact"/>
        <w:ind w:firstLineChars="200" w:firstLine="643"/>
        <w:rPr>
          <w:rFonts w:ascii="仿宋_GB2312" w:eastAsia="仿宋_GB2312" w:hAnsi="华文仿宋"/>
          <w:sz w:val="32"/>
          <w:szCs w:val="32"/>
        </w:rPr>
      </w:pPr>
      <w:r>
        <w:rPr>
          <w:rFonts w:ascii="仿宋_GB2312" w:eastAsia="仿宋_GB2312" w:hAnsi="华文仿宋" w:hint="eastAsia"/>
          <w:b/>
          <w:bCs/>
          <w:sz w:val="32"/>
          <w:szCs w:val="32"/>
        </w:rPr>
        <w:t>第三十二条</w:t>
      </w:r>
      <w:r>
        <w:rPr>
          <w:rFonts w:ascii="仿宋_GB2312" w:eastAsia="仿宋_GB2312" w:hAnsi="华文仿宋" w:hint="eastAsia"/>
          <w:sz w:val="32"/>
          <w:szCs w:val="32"/>
        </w:rPr>
        <w:t xml:space="preserve">  现有市级工程技术研究中心通过绩效评估后，更名为技术创新中心，纳入技术创新中心管理序列。 </w:t>
      </w:r>
    </w:p>
    <w:p w:rsidR="005E7E03" w:rsidRDefault="005E7E03" w:rsidP="005E7E03">
      <w:pPr>
        <w:spacing w:line="600" w:lineRule="exact"/>
        <w:ind w:firstLineChars="200" w:firstLine="640"/>
        <w:rPr>
          <w:rFonts w:ascii="仿宋" w:eastAsia="仿宋" w:hAnsi="仿宋"/>
          <w:color w:val="FF0000"/>
          <w:sz w:val="32"/>
          <w:szCs w:val="32"/>
        </w:rPr>
      </w:pPr>
    </w:p>
    <w:p w:rsidR="005E7E03" w:rsidRDefault="005E7E03" w:rsidP="005E7E03">
      <w:pPr>
        <w:widowControl/>
        <w:spacing w:line="600" w:lineRule="exact"/>
        <w:jc w:val="center"/>
        <w:rPr>
          <w:rFonts w:ascii="黑体" w:eastAsia="黑体" w:hAnsi="华文仿宋"/>
          <w:bCs/>
          <w:sz w:val="32"/>
          <w:szCs w:val="32"/>
        </w:rPr>
      </w:pPr>
      <w:r>
        <w:rPr>
          <w:rFonts w:ascii="黑体" w:eastAsia="黑体" w:hAnsi="华文仿宋" w:hint="eastAsia"/>
          <w:bCs/>
          <w:sz w:val="32"/>
          <w:szCs w:val="32"/>
        </w:rPr>
        <w:t>第六章  附  则</w:t>
      </w:r>
    </w:p>
    <w:p w:rsidR="005E7E03" w:rsidRDefault="005E7E03" w:rsidP="005E7E03">
      <w:pPr>
        <w:widowControl/>
        <w:spacing w:line="600" w:lineRule="exact"/>
        <w:ind w:firstLineChars="200" w:firstLine="643"/>
        <w:jc w:val="left"/>
        <w:rPr>
          <w:rFonts w:ascii="仿宋_GB2312" w:eastAsia="仿宋_GB2312" w:hAnsi="华文仿宋"/>
          <w:sz w:val="32"/>
          <w:szCs w:val="32"/>
        </w:rPr>
      </w:pPr>
      <w:r>
        <w:rPr>
          <w:rFonts w:ascii="仿宋_GB2312" w:eastAsia="仿宋_GB2312" w:hAnsi="华文仿宋" w:hint="eastAsia"/>
          <w:b/>
          <w:bCs/>
          <w:sz w:val="32"/>
          <w:szCs w:val="32"/>
        </w:rPr>
        <w:lastRenderedPageBreak/>
        <w:t>第三十三条</w:t>
      </w:r>
      <w:r>
        <w:rPr>
          <w:rFonts w:ascii="仿宋_GB2312" w:eastAsia="仿宋_GB2312" w:hAnsi="华文仿宋" w:hint="eastAsia"/>
          <w:sz w:val="32"/>
          <w:szCs w:val="32"/>
        </w:rPr>
        <w:t xml:space="preserve">　本办法由张家口市科学技术和地震局解释。</w:t>
      </w:r>
    </w:p>
    <w:p w:rsidR="005343EC" w:rsidRDefault="005343EC" w:rsidP="005E7E03">
      <w:pPr>
        <w:widowControl/>
        <w:spacing w:line="600" w:lineRule="exact"/>
        <w:ind w:firstLineChars="200" w:firstLine="640"/>
        <w:jc w:val="left"/>
        <w:rPr>
          <w:rFonts w:ascii="仿宋" w:eastAsia="仿宋_GB2312" w:hAnsi="仿宋"/>
          <w:sz w:val="32"/>
          <w:szCs w:val="32"/>
        </w:rPr>
      </w:pPr>
      <w:r>
        <w:rPr>
          <w:rFonts w:ascii="仿宋_GB2312" w:eastAsia="仿宋_GB2312" w:hAnsi="华文仿宋"/>
          <w:sz w:val="32"/>
          <w:szCs w:val="32"/>
        </w:rPr>
        <w:t>第三十四条</w:t>
      </w:r>
      <w:r>
        <w:rPr>
          <w:rFonts w:ascii="仿宋_GB2312" w:eastAsia="仿宋_GB2312" w:hAnsi="华文仿宋" w:hint="eastAsia"/>
          <w:sz w:val="32"/>
          <w:szCs w:val="32"/>
        </w:rPr>
        <w:t xml:space="preserve"> </w:t>
      </w:r>
      <w:r>
        <w:rPr>
          <w:rFonts w:ascii="仿宋_GB2312" w:eastAsia="仿宋_GB2312" w:hAnsi="华文仿宋"/>
          <w:sz w:val="32"/>
          <w:szCs w:val="32"/>
        </w:rPr>
        <w:t xml:space="preserve"> 本办法</w:t>
      </w:r>
      <w:r w:rsidR="00A62171">
        <w:rPr>
          <w:rFonts w:ascii="仿宋_GB2312" w:eastAsia="仿宋_GB2312" w:hAnsi="华文仿宋"/>
          <w:sz w:val="32"/>
          <w:szCs w:val="32"/>
        </w:rPr>
        <w:t>自发布之日起试行</w:t>
      </w:r>
      <w:r w:rsidR="00A62171">
        <w:rPr>
          <w:rFonts w:ascii="仿宋_GB2312" w:eastAsia="仿宋_GB2312" w:hAnsi="华文仿宋" w:hint="eastAsia"/>
          <w:sz w:val="32"/>
          <w:szCs w:val="32"/>
        </w:rPr>
        <w:t>，</w:t>
      </w:r>
      <w:r>
        <w:rPr>
          <w:rFonts w:ascii="仿宋_GB2312" w:eastAsia="仿宋_GB2312" w:hAnsi="华文仿宋"/>
          <w:sz w:val="32"/>
          <w:szCs w:val="32"/>
        </w:rPr>
        <w:t>有效期三年</w:t>
      </w:r>
      <w:r>
        <w:rPr>
          <w:rFonts w:ascii="仿宋_GB2312" w:eastAsia="仿宋_GB2312" w:hAnsi="华文仿宋" w:hint="eastAsia"/>
          <w:sz w:val="32"/>
          <w:szCs w:val="32"/>
        </w:rPr>
        <w:t>。</w:t>
      </w:r>
    </w:p>
    <w:p w:rsidR="005E7E03" w:rsidRDefault="005E7E03" w:rsidP="005E7E03">
      <w:pPr>
        <w:widowControl/>
        <w:shd w:val="clear" w:color="auto" w:fill="FFFFFF"/>
        <w:spacing w:line="525" w:lineRule="atLeast"/>
        <w:rPr>
          <w:rFonts w:ascii="仿宋_GB2312" w:eastAsia="仿宋_GB2312" w:hAnsi="华文仿宋"/>
          <w:sz w:val="32"/>
          <w:szCs w:val="32"/>
        </w:rPr>
      </w:pPr>
      <w:r>
        <w:rPr>
          <w:rFonts w:ascii="仿宋_GB2312" w:eastAsia="仿宋_GB2312" w:hAnsi="华文仿宋" w:hint="eastAsia"/>
          <w:b/>
          <w:bCs/>
          <w:sz w:val="32"/>
          <w:szCs w:val="32"/>
        </w:rPr>
        <w:t xml:space="preserve">    第三十四条</w:t>
      </w:r>
      <w:r>
        <w:rPr>
          <w:rFonts w:cs="仿宋" w:hint="eastAsia"/>
        </w:rPr>
        <w:t xml:space="preserve">  </w:t>
      </w:r>
      <w:r>
        <w:rPr>
          <w:rFonts w:ascii="仿宋_GB2312" w:eastAsia="仿宋_GB2312" w:hAnsi="华文仿宋" w:hint="eastAsia"/>
          <w:sz w:val="32"/>
          <w:szCs w:val="32"/>
        </w:rPr>
        <w:t>本办法印发之日起</w:t>
      </w:r>
      <w:r w:rsidR="002126EA">
        <w:rPr>
          <w:rFonts w:ascii="仿宋_GB2312" w:eastAsia="仿宋_GB2312" w:hAnsi="华文仿宋" w:hint="eastAsia"/>
          <w:sz w:val="32"/>
          <w:szCs w:val="32"/>
        </w:rPr>
        <w:t>，</w:t>
      </w:r>
      <w:r>
        <w:rPr>
          <w:rFonts w:ascii="仿宋_GB2312" w:eastAsia="仿宋_GB2312" w:hAnsi="华文仿宋" w:hint="eastAsia"/>
          <w:sz w:val="32"/>
          <w:szCs w:val="32"/>
        </w:rPr>
        <w:t>《张家口市工程技术研究中心认定管理办法（试行）》同时废止。</w:t>
      </w:r>
    </w:p>
    <w:p w:rsidR="005E7E03" w:rsidRDefault="005E7E03" w:rsidP="005E7E03">
      <w:pPr>
        <w:pStyle w:val="3"/>
        <w:tabs>
          <w:tab w:val="left" w:pos="0"/>
        </w:tabs>
        <w:adjustRightInd w:val="0"/>
        <w:spacing w:line="600" w:lineRule="exact"/>
        <w:ind w:left="0" w:firstLineChars="211" w:firstLine="675"/>
        <w:rPr>
          <w:rFonts w:ascii="仿宋_GB2312" w:eastAsia="仿宋_GB2312" w:hAnsi="华文仿宋" w:cs="仿宋"/>
          <w:sz w:val="32"/>
          <w:szCs w:val="32"/>
        </w:rPr>
      </w:pPr>
    </w:p>
    <w:p w:rsidR="005E7E03" w:rsidRDefault="005E7E03" w:rsidP="005E7E03">
      <w:pPr>
        <w:pStyle w:val="3"/>
        <w:tabs>
          <w:tab w:val="left" w:pos="0"/>
        </w:tabs>
        <w:adjustRightInd w:val="0"/>
        <w:spacing w:line="600" w:lineRule="exact"/>
        <w:ind w:left="0" w:firstLineChars="211" w:firstLine="675"/>
        <w:rPr>
          <w:rFonts w:ascii="仿宋_GB2312" w:eastAsia="仿宋_GB2312" w:hAnsi="华文仿宋" w:cs="仿宋"/>
          <w:sz w:val="32"/>
          <w:szCs w:val="32"/>
        </w:rPr>
      </w:pPr>
      <w:r>
        <w:rPr>
          <w:rFonts w:ascii="仿宋_GB2312" w:eastAsia="仿宋_GB2312" w:hAnsi="华文仿宋" w:cs="仿宋" w:hint="eastAsia"/>
          <w:sz w:val="32"/>
          <w:szCs w:val="32"/>
        </w:rPr>
        <w:t>附件：1.</w:t>
      </w:r>
      <w:r>
        <w:rPr>
          <w:rFonts w:ascii="仿宋_GB2312" w:eastAsia="仿宋_GB2312" w:hAnsi="仿宋" w:cs="仿宋" w:hint="eastAsia"/>
          <w:sz w:val="32"/>
          <w:szCs w:val="32"/>
        </w:rPr>
        <w:t>《张家口市</w:t>
      </w:r>
      <w:r>
        <w:rPr>
          <w:rFonts w:ascii="仿宋" w:eastAsia="仿宋" w:hAnsi="仿宋" w:hint="eastAsia"/>
          <w:sz w:val="32"/>
          <w:szCs w:val="32"/>
        </w:rPr>
        <w:t>技术创新中心</w:t>
      </w:r>
      <w:r>
        <w:rPr>
          <w:rFonts w:ascii="仿宋_GB2312" w:eastAsia="仿宋_GB2312" w:hAnsi="仿宋" w:cs="仿宋" w:hint="eastAsia"/>
          <w:sz w:val="32"/>
          <w:szCs w:val="32"/>
        </w:rPr>
        <w:t>建设申请书》编写提纲</w:t>
      </w:r>
    </w:p>
    <w:p w:rsidR="003C4C0C" w:rsidRDefault="005E7E03" w:rsidP="005E7E03">
      <w:pPr>
        <w:widowControl/>
        <w:snapToGrid w:val="0"/>
        <w:spacing w:line="600" w:lineRule="exact"/>
        <w:ind w:firstLineChars="300" w:firstLine="960"/>
        <w:jc w:val="left"/>
        <w:rPr>
          <w:rFonts w:ascii="仿宋_GB2312" w:eastAsia="仿宋_GB2312" w:hAnsi="仿宋" w:cs="仿宋"/>
          <w:snapToGrid w:val="0"/>
          <w:spacing w:val="-8"/>
          <w:sz w:val="32"/>
          <w:szCs w:val="32"/>
        </w:rPr>
      </w:pPr>
      <w:r>
        <w:rPr>
          <w:rFonts w:ascii="仿宋_GB2312" w:eastAsia="仿宋_GB2312" w:hAnsi="华文仿宋" w:cs="仿宋" w:hint="eastAsia"/>
          <w:sz w:val="32"/>
          <w:szCs w:val="32"/>
        </w:rPr>
        <w:t xml:space="preserve">    </w:t>
      </w:r>
      <w:r>
        <w:rPr>
          <w:rFonts w:ascii="仿宋_GB2312" w:eastAsia="仿宋_GB2312" w:hAnsi="华文仿宋" w:cs="仿宋" w:hint="eastAsia"/>
          <w:spacing w:val="-8"/>
          <w:sz w:val="32"/>
          <w:szCs w:val="32"/>
        </w:rPr>
        <w:t>2.</w:t>
      </w:r>
      <w:r>
        <w:rPr>
          <w:rFonts w:ascii="仿宋_GB2312" w:eastAsia="仿宋_GB2312" w:hAnsi="仿宋" w:cs="仿宋" w:hint="eastAsia"/>
          <w:snapToGrid w:val="0"/>
          <w:spacing w:val="-8"/>
          <w:sz w:val="32"/>
          <w:szCs w:val="32"/>
        </w:rPr>
        <w:t>《张家口市</w:t>
      </w:r>
      <w:r>
        <w:rPr>
          <w:rFonts w:ascii="仿宋" w:eastAsia="仿宋" w:hAnsi="仿宋" w:hint="eastAsia"/>
          <w:snapToGrid w:val="0"/>
          <w:spacing w:val="-8"/>
          <w:sz w:val="32"/>
          <w:szCs w:val="32"/>
        </w:rPr>
        <w:t>技术创新中心</w:t>
      </w:r>
      <w:r>
        <w:rPr>
          <w:rFonts w:ascii="仿宋_GB2312" w:eastAsia="仿宋_GB2312" w:hAnsi="仿宋" w:cs="仿宋" w:hint="eastAsia"/>
          <w:snapToGrid w:val="0"/>
          <w:spacing w:val="-8"/>
          <w:sz w:val="32"/>
          <w:szCs w:val="32"/>
        </w:rPr>
        <w:t>建设与运行实施方案》编</w:t>
      </w:r>
    </w:p>
    <w:p w:rsidR="005E7E03" w:rsidRDefault="005E7E03" w:rsidP="003C4C0C">
      <w:pPr>
        <w:widowControl/>
        <w:snapToGrid w:val="0"/>
        <w:spacing w:line="600" w:lineRule="exact"/>
        <w:ind w:firstLineChars="700" w:firstLine="2128"/>
        <w:jc w:val="left"/>
        <w:rPr>
          <w:b/>
          <w:bCs/>
          <w:snapToGrid w:val="0"/>
          <w:spacing w:val="-8"/>
          <w:sz w:val="44"/>
          <w:szCs w:val="44"/>
        </w:rPr>
      </w:pPr>
      <w:r>
        <w:rPr>
          <w:rFonts w:ascii="仿宋_GB2312" w:eastAsia="仿宋_GB2312" w:hAnsi="仿宋" w:cs="仿宋" w:hint="eastAsia"/>
          <w:snapToGrid w:val="0"/>
          <w:spacing w:val="-8"/>
          <w:sz w:val="32"/>
          <w:szCs w:val="32"/>
        </w:rPr>
        <w:t>写提纲</w:t>
      </w:r>
    </w:p>
    <w:p w:rsidR="005E7E03" w:rsidRDefault="005E7E03" w:rsidP="005E7E03">
      <w:pPr>
        <w:tabs>
          <w:tab w:val="left" w:pos="0"/>
        </w:tabs>
        <w:spacing w:line="600" w:lineRule="exact"/>
        <w:rPr>
          <w:rFonts w:ascii="黑体" w:eastAsia="黑体" w:hAnsi="黑体" w:cs="仿宋"/>
          <w:sz w:val="32"/>
          <w:szCs w:val="32"/>
        </w:rPr>
      </w:pPr>
      <w:r>
        <w:rPr>
          <w:rFonts w:ascii="仿宋_GB2312" w:eastAsia="仿宋_GB2312" w:hAnsi="仿宋" w:cs="仿宋"/>
          <w:sz w:val="32"/>
          <w:szCs w:val="32"/>
        </w:rPr>
        <w:br w:type="page"/>
      </w:r>
      <w:r>
        <w:rPr>
          <w:rFonts w:ascii="黑体" w:eastAsia="黑体" w:hAnsi="黑体" w:cs="仿宋" w:hint="eastAsia"/>
          <w:sz w:val="32"/>
          <w:szCs w:val="32"/>
        </w:rPr>
        <w:lastRenderedPageBreak/>
        <w:t>附件1</w:t>
      </w:r>
    </w:p>
    <w:p w:rsidR="005E7E03" w:rsidRDefault="005E7E03" w:rsidP="005E7E03">
      <w:pPr>
        <w:tabs>
          <w:tab w:val="left" w:pos="0"/>
        </w:tabs>
        <w:spacing w:line="600" w:lineRule="exact"/>
        <w:rPr>
          <w:rFonts w:ascii="仿宋_GB2312" w:eastAsia="仿宋_GB2312" w:hAnsi="仿宋" w:cs="仿宋"/>
          <w:sz w:val="32"/>
          <w:szCs w:val="32"/>
        </w:rPr>
      </w:pPr>
    </w:p>
    <w:p w:rsidR="005E7E03" w:rsidRDefault="005E7E03" w:rsidP="005E7E03">
      <w:pPr>
        <w:widowControl/>
        <w:snapToGrid w:val="0"/>
        <w:spacing w:line="600" w:lineRule="exact"/>
        <w:jc w:val="center"/>
        <w:rPr>
          <w:b/>
          <w:bCs/>
          <w:spacing w:val="11"/>
          <w:sz w:val="44"/>
          <w:szCs w:val="44"/>
        </w:rPr>
      </w:pPr>
      <w:r>
        <w:rPr>
          <w:rFonts w:hint="eastAsia"/>
          <w:b/>
          <w:bCs/>
          <w:spacing w:val="11"/>
          <w:sz w:val="44"/>
          <w:szCs w:val="44"/>
        </w:rPr>
        <w:t>张家口市技术创新中心申请书</w:t>
      </w:r>
    </w:p>
    <w:p w:rsidR="005E7E03" w:rsidRDefault="005E7E03" w:rsidP="005E7E03">
      <w:pPr>
        <w:widowControl/>
        <w:snapToGrid w:val="0"/>
        <w:spacing w:line="600" w:lineRule="exact"/>
        <w:jc w:val="center"/>
        <w:rPr>
          <w:rFonts w:ascii="仿宋_GB2312" w:eastAsia="仿宋_GB2312"/>
          <w:b/>
          <w:bCs/>
          <w:spacing w:val="11"/>
          <w:sz w:val="32"/>
          <w:szCs w:val="32"/>
        </w:rPr>
      </w:pPr>
      <w:r>
        <w:rPr>
          <w:rFonts w:hint="eastAsia"/>
          <w:b/>
          <w:bCs/>
          <w:spacing w:val="11"/>
          <w:sz w:val="44"/>
          <w:szCs w:val="44"/>
        </w:rPr>
        <w:t>编写提纲</w:t>
      </w:r>
    </w:p>
    <w:p w:rsidR="005E7E03" w:rsidRDefault="005E7E03" w:rsidP="005E7E03">
      <w:pPr>
        <w:tabs>
          <w:tab w:val="left" w:pos="0"/>
        </w:tabs>
        <w:spacing w:line="600" w:lineRule="exact"/>
        <w:rPr>
          <w:rFonts w:ascii="仿宋_GB2312" w:eastAsia="仿宋_GB2312" w:hAnsi="仿宋" w:cs="仿宋"/>
          <w:sz w:val="32"/>
          <w:szCs w:val="32"/>
        </w:rPr>
      </w:pPr>
      <w:r>
        <w:rPr>
          <w:rFonts w:ascii="仿宋_GB2312" w:eastAsia="仿宋_GB2312" w:hAnsi="仿宋" w:cs="仿宋" w:hint="eastAsia"/>
          <w:sz w:val="32"/>
          <w:szCs w:val="32"/>
        </w:rPr>
        <w:t xml:space="preserve">    </w:t>
      </w:r>
    </w:p>
    <w:p w:rsidR="005E7E03" w:rsidRDefault="005E7E03" w:rsidP="005E7E03">
      <w:pPr>
        <w:widowControl/>
        <w:spacing w:line="600" w:lineRule="exact"/>
        <w:ind w:firstLineChars="300" w:firstLine="960"/>
        <w:jc w:val="left"/>
        <w:rPr>
          <w:rFonts w:ascii="仿宋_GB2312" w:eastAsia="仿宋_GB2312"/>
          <w:sz w:val="32"/>
          <w:szCs w:val="32"/>
          <w:u w:val="single"/>
        </w:rPr>
      </w:pPr>
      <w:r>
        <w:rPr>
          <w:rFonts w:ascii="仿宋_GB2312" w:eastAsia="仿宋_GB2312" w:hint="eastAsia"/>
          <w:sz w:val="32"/>
          <w:szCs w:val="32"/>
        </w:rPr>
        <w:t>技术创新中心名称：</w:t>
      </w:r>
    </w:p>
    <w:p w:rsidR="005E7E03" w:rsidRDefault="005E7E03" w:rsidP="005E7E03">
      <w:pPr>
        <w:widowControl/>
        <w:spacing w:line="600" w:lineRule="exact"/>
        <w:ind w:firstLineChars="300" w:firstLine="960"/>
        <w:jc w:val="left"/>
        <w:rPr>
          <w:rFonts w:ascii="仿宋_GB2312" w:eastAsia="仿宋_GB2312"/>
          <w:sz w:val="32"/>
          <w:szCs w:val="32"/>
        </w:rPr>
      </w:pPr>
      <w:r>
        <w:rPr>
          <w:rFonts w:ascii="仿宋_GB2312" w:eastAsia="仿宋_GB2312" w:hint="eastAsia"/>
          <w:sz w:val="32"/>
          <w:szCs w:val="32"/>
        </w:rPr>
        <w:t xml:space="preserve">依托单位（公章）：  </w:t>
      </w:r>
    </w:p>
    <w:p w:rsidR="005E7E03" w:rsidRDefault="005E7E03" w:rsidP="005E7E03">
      <w:pPr>
        <w:widowControl/>
        <w:spacing w:line="600" w:lineRule="exact"/>
        <w:ind w:firstLineChars="300" w:firstLine="960"/>
        <w:jc w:val="left"/>
        <w:rPr>
          <w:rFonts w:ascii="仿宋_GB2312" w:eastAsia="仿宋_GB2312"/>
          <w:sz w:val="32"/>
          <w:szCs w:val="32"/>
        </w:rPr>
      </w:pPr>
      <w:r>
        <w:rPr>
          <w:rFonts w:ascii="仿宋_GB2312" w:eastAsia="仿宋_GB2312" w:hint="eastAsia"/>
          <w:sz w:val="32"/>
          <w:szCs w:val="32"/>
        </w:rPr>
        <w:t xml:space="preserve">共建单位（公章）：  </w:t>
      </w:r>
    </w:p>
    <w:p w:rsidR="005E7E03" w:rsidRDefault="005E7E03" w:rsidP="005E7E03">
      <w:pPr>
        <w:widowControl/>
        <w:spacing w:line="600" w:lineRule="exact"/>
        <w:ind w:firstLineChars="300" w:firstLine="960"/>
        <w:jc w:val="left"/>
        <w:rPr>
          <w:rFonts w:ascii="仿宋_GB2312" w:eastAsia="仿宋_GB2312"/>
          <w:sz w:val="32"/>
          <w:szCs w:val="32"/>
          <w:u w:val="single"/>
        </w:rPr>
      </w:pPr>
      <w:r>
        <w:rPr>
          <w:rFonts w:ascii="仿宋_GB2312" w:eastAsia="仿宋_GB2312" w:hint="eastAsia"/>
          <w:sz w:val="32"/>
          <w:szCs w:val="32"/>
        </w:rPr>
        <w:t xml:space="preserve">拟任主任：  </w:t>
      </w:r>
    </w:p>
    <w:p w:rsidR="005E7E03" w:rsidRDefault="005E7E03" w:rsidP="005E7E03">
      <w:pPr>
        <w:widowControl/>
        <w:spacing w:line="600" w:lineRule="exact"/>
        <w:ind w:firstLineChars="300" w:firstLine="960"/>
        <w:jc w:val="left"/>
        <w:rPr>
          <w:rFonts w:ascii="仿宋_GB2312" w:eastAsia="仿宋_GB2312"/>
          <w:sz w:val="32"/>
          <w:szCs w:val="32"/>
        </w:rPr>
      </w:pPr>
      <w:r>
        <w:rPr>
          <w:rFonts w:ascii="仿宋_GB2312" w:eastAsia="仿宋_GB2312" w:hint="eastAsia"/>
          <w:sz w:val="32"/>
          <w:szCs w:val="32"/>
        </w:rPr>
        <w:t>归口管理部门（公章）：</w:t>
      </w:r>
    </w:p>
    <w:p w:rsidR="00724743" w:rsidRDefault="00724743" w:rsidP="005E7E03">
      <w:pPr>
        <w:widowControl/>
        <w:spacing w:line="600" w:lineRule="exact"/>
        <w:ind w:firstLineChars="300" w:firstLine="960"/>
        <w:jc w:val="left"/>
        <w:rPr>
          <w:rFonts w:ascii="仿宋_GB2312" w:eastAsia="仿宋_GB2312"/>
          <w:sz w:val="32"/>
          <w:szCs w:val="32"/>
        </w:rPr>
      </w:pPr>
    </w:p>
    <w:p w:rsidR="005E7E03" w:rsidRDefault="005E7E03" w:rsidP="005E7E03">
      <w:pPr>
        <w:widowControl/>
        <w:spacing w:line="600" w:lineRule="exact"/>
        <w:ind w:firstLineChars="300" w:firstLine="960"/>
        <w:jc w:val="left"/>
        <w:rPr>
          <w:rFonts w:ascii="仿宋_GB2312" w:eastAsia="仿宋_GB2312"/>
          <w:sz w:val="32"/>
          <w:szCs w:val="32"/>
        </w:rPr>
      </w:pPr>
      <w:r>
        <w:rPr>
          <w:rFonts w:ascii="仿宋_GB2312" w:eastAsia="仿宋_GB2312" w:hint="eastAsia"/>
          <w:sz w:val="32"/>
          <w:szCs w:val="32"/>
        </w:rPr>
        <w:t xml:space="preserve">依托单位联系人：     </w:t>
      </w:r>
    </w:p>
    <w:p w:rsidR="005E7E03" w:rsidRDefault="005E7E03" w:rsidP="005E7E03">
      <w:pPr>
        <w:widowControl/>
        <w:spacing w:line="600" w:lineRule="exact"/>
        <w:ind w:firstLineChars="500" w:firstLine="1600"/>
        <w:jc w:val="left"/>
        <w:rPr>
          <w:rFonts w:ascii="仿宋_GB2312" w:eastAsia="仿宋_GB2312"/>
          <w:sz w:val="32"/>
          <w:szCs w:val="32"/>
        </w:rPr>
      </w:pPr>
      <w:r>
        <w:rPr>
          <w:rFonts w:ascii="仿宋_GB2312" w:eastAsia="仿宋_GB2312" w:hint="eastAsia"/>
          <w:sz w:val="32"/>
          <w:szCs w:val="32"/>
        </w:rPr>
        <w:t xml:space="preserve">手机：         </w:t>
      </w:r>
    </w:p>
    <w:p w:rsidR="005E7E03" w:rsidRDefault="005E7E03" w:rsidP="005E7E03">
      <w:pPr>
        <w:widowControl/>
        <w:spacing w:line="600" w:lineRule="exact"/>
        <w:ind w:firstLineChars="500" w:firstLine="1600"/>
        <w:jc w:val="left"/>
        <w:rPr>
          <w:rFonts w:ascii="仿宋_GB2312" w:eastAsia="仿宋_GB2312"/>
          <w:sz w:val="32"/>
          <w:szCs w:val="32"/>
          <w:u w:val="single"/>
        </w:rPr>
      </w:pPr>
      <w:r>
        <w:rPr>
          <w:rFonts w:ascii="仿宋_GB2312" w:eastAsia="仿宋_GB2312" w:hint="eastAsia"/>
          <w:sz w:val="32"/>
          <w:szCs w:val="32"/>
        </w:rPr>
        <w:t>电子信箱：</w:t>
      </w:r>
    </w:p>
    <w:p w:rsidR="005E7E03" w:rsidRDefault="005E7E03" w:rsidP="005E7E03">
      <w:pPr>
        <w:widowControl/>
        <w:spacing w:line="600" w:lineRule="exact"/>
        <w:ind w:firstLineChars="300" w:firstLine="960"/>
        <w:jc w:val="left"/>
        <w:rPr>
          <w:rFonts w:ascii="仿宋_GB2312" w:eastAsia="仿宋_GB2312"/>
          <w:sz w:val="32"/>
          <w:szCs w:val="32"/>
        </w:rPr>
      </w:pPr>
      <w:r>
        <w:rPr>
          <w:rFonts w:ascii="仿宋_GB2312" w:eastAsia="仿宋_GB2312" w:hint="eastAsia"/>
          <w:sz w:val="32"/>
          <w:szCs w:val="32"/>
        </w:rPr>
        <w:t xml:space="preserve">      </w:t>
      </w:r>
    </w:p>
    <w:p w:rsidR="005E7E03" w:rsidRDefault="005E7E03" w:rsidP="005E7E03">
      <w:pPr>
        <w:widowControl/>
        <w:spacing w:line="600" w:lineRule="exact"/>
        <w:ind w:firstLineChars="300" w:firstLine="960"/>
        <w:jc w:val="left"/>
        <w:rPr>
          <w:rFonts w:ascii="仿宋_GB2312" w:eastAsia="仿宋_GB2312"/>
          <w:sz w:val="32"/>
          <w:szCs w:val="32"/>
        </w:rPr>
      </w:pPr>
      <w:r>
        <w:rPr>
          <w:rFonts w:ascii="仿宋_GB2312" w:eastAsia="仿宋_GB2312" w:hint="eastAsia"/>
          <w:sz w:val="32"/>
          <w:szCs w:val="32"/>
        </w:rPr>
        <w:t xml:space="preserve">归口管理部门联系人：     </w:t>
      </w:r>
    </w:p>
    <w:p w:rsidR="005E7E03" w:rsidRDefault="005E7E03" w:rsidP="005E7E03">
      <w:pPr>
        <w:widowControl/>
        <w:spacing w:line="600" w:lineRule="exact"/>
        <w:ind w:firstLineChars="500" w:firstLine="1600"/>
        <w:jc w:val="left"/>
        <w:rPr>
          <w:rFonts w:ascii="仿宋_GB2312" w:eastAsia="仿宋_GB2312"/>
          <w:sz w:val="32"/>
          <w:szCs w:val="32"/>
        </w:rPr>
      </w:pPr>
      <w:r>
        <w:rPr>
          <w:rFonts w:ascii="仿宋_GB2312" w:eastAsia="仿宋_GB2312" w:hint="eastAsia"/>
          <w:sz w:val="32"/>
          <w:szCs w:val="32"/>
        </w:rPr>
        <w:t xml:space="preserve">手机：         </w:t>
      </w:r>
    </w:p>
    <w:p w:rsidR="005E7E03" w:rsidRDefault="005E7E03" w:rsidP="005E7E03">
      <w:pPr>
        <w:widowControl/>
        <w:spacing w:line="600" w:lineRule="exact"/>
        <w:ind w:firstLineChars="500" w:firstLine="1600"/>
        <w:jc w:val="left"/>
        <w:rPr>
          <w:rFonts w:ascii="仿宋_GB2312" w:eastAsia="仿宋_GB2312"/>
          <w:sz w:val="32"/>
          <w:szCs w:val="32"/>
        </w:rPr>
      </w:pPr>
      <w:r>
        <w:rPr>
          <w:rFonts w:ascii="仿宋_GB2312" w:eastAsia="仿宋_GB2312" w:hint="eastAsia"/>
          <w:sz w:val="32"/>
          <w:szCs w:val="32"/>
        </w:rPr>
        <w:t>电子信箱：</w:t>
      </w:r>
    </w:p>
    <w:p w:rsidR="005E7E03" w:rsidRDefault="005E7E03" w:rsidP="005E7E03">
      <w:pPr>
        <w:widowControl/>
        <w:spacing w:line="600" w:lineRule="exact"/>
        <w:ind w:firstLineChars="300" w:firstLine="960"/>
        <w:jc w:val="left"/>
        <w:rPr>
          <w:rFonts w:ascii="仿宋_GB2312" w:eastAsia="仿宋_GB2312"/>
          <w:sz w:val="32"/>
          <w:szCs w:val="32"/>
        </w:rPr>
      </w:pPr>
    </w:p>
    <w:p w:rsidR="005E7E03" w:rsidRDefault="005E7E03" w:rsidP="005E7E03">
      <w:pPr>
        <w:widowControl/>
        <w:spacing w:line="600" w:lineRule="exact"/>
        <w:ind w:firstLineChars="300" w:firstLine="960"/>
        <w:jc w:val="left"/>
        <w:rPr>
          <w:rFonts w:ascii="仿宋_GB2312" w:eastAsia="仿宋_GB2312"/>
          <w:sz w:val="32"/>
          <w:szCs w:val="32"/>
          <w:u w:val="single"/>
        </w:rPr>
      </w:pPr>
      <w:r>
        <w:rPr>
          <w:rFonts w:ascii="仿宋_GB2312" w:eastAsia="仿宋_GB2312" w:hint="eastAsia"/>
          <w:sz w:val="32"/>
          <w:szCs w:val="32"/>
        </w:rPr>
        <w:t xml:space="preserve">填报日期：  </w:t>
      </w:r>
    </w:p>
    <w:p w:rsidR="005E7E03" w:rsidRDefault="005E7E03" w:rsidP="005E7E03">
      <w:pPr>
        <w:widowControl/>
        <w:spacing w:line="600" w:lineRule="exact"/>
        <w:jc w:val="center"/>
        <w:rPr>
          <w:rFonts w:ascii="仿宋_GB2312" w:eastAsia="仿宋_GB2312"/>
          <w:sz w:val="32"/>
          <w:szCs w:val="32"/>
        </w:rPr>
      </w:pPr>
      <w:r>
        <w:rPr>
          <w:rFonts w:ascii="仿宋_GB2312" w:eastAsia="仿宋_GB2312" w:hint="eastAsia"/>
          <w:sz w:val="32"/>
          <w:szCs w:val="32"/>
        </w:rPr>
        <w:t>张家口市科学技术和地震局制</w:t>
      </w:r>
    </w:p>
    <w:p w:rsidR="005E7E03" w:rsidRDefault="005E7E03" w:rsidP="005E7E03">
      <w:pPr>
        <w:widowControl/>
        <w:snapToGrid w:val="0"/>
        <w:spacing w:line="600" w:lineRule="exact"/>
        <w:ind w:left="640"/>
        <w:jc w:val="left"/>
        <w:rPr>
          <w:rFonts w:ascii="黑体" w:eastAsia="黑体" w:hAnsi="黑体" w:cs="黑体"/>
          <w:sz w:val="32"/>
          <w:szCs w:val="32"/>
        </w:rPr>
      </w:pPr>
      <w:r>
        <w:rPr>
          <w:rFonts w:ascii="黑体" w:eastAsia="黑体" w:hAnsi="黑体" w:cs="黑体" w:hint="eastAsia"/>
          <w:sz w:val="32"/>
          <w:szCs w:val="32"/>
        </w:rPr>
        <w:lastRenderedPageBreak/>
        <w:t>一、依托单位情况简介</w:t>
      </w:r>
    </w:p>
    <w:p w:rsidR="005E7E03" w:rsidRDefault="005E7E03" w:rsidP="005E7E03">
      <w:pPr>
        <w:widowControl/>
        <w:snapToGrid w:val="0"/>
        <w:spacing w:line="600" w:lineRule="exact"/>
        <w:ind w:left="640"/>
        <w:jc w:val="left"/>
        <w:rPr>
          <w:rFonts w:ascii="黑体" w:eastAsia="黑体" w:hAnsi="黑体" w:cs="黑体"/>
          <w:sz w:val="32"/>
          <w:szCs w:val="32"/>
        </w:rPr>
      </w:pPr>
      <w:r>
        <w:rPr>
          <w:rFonts w:ascii="黑体" w:eastAsia="黑体" w:hAnsi="黑体" w:cs="黑体" w:hint="eastAsia"/>
          <w:sz w:val="32"/>
          <w:szCs w:val="32"/>
        </w:rPr>
        <w:t>二、技术创新中心建设的必要性</w:t>
      </w:r>
    </w:p>
    <w:p w:rsidR="005E7E03" w:rsidRDefault="005E7E03" w:rsidP="005E7E03">
      <w:pPr>
        <w:tabs>
          <w:tab w:val="left" w:pos="0"/>
          <w:tab w:val="left" w:pos="1486"/>
        </w:tabs>
        <w:snapToGrid w:val="0"/>
        <w:spacing w:line="600" w:lineRule="exact"/>
        <w:ind w:left="540"/>
        <w:rPr>
          <w:rFonts w:ascii="仿宋_GB2312" w:eastAsia="仿宋_GB2312"/>
          <w:sz w:val="32"/>
          <w:szCs w:val="32"/>
        </w:rPr>
      </w:pPr>
      <w:r>
        <w:rPr>
          <w:rFonts w:ascii="仿宋_GB2312" w:eastAsia="仿宋_GB2312" w:hint="eastAsia"/>
          <w:sz w:val="32"/>
          <w:szCs w:val="32"/>
        </w:rPr>
        <w:t>（一）本行业领域在经济和社会发展中的重要作用</w:t>
      </w:r>
    </w:p>
    <w:p w:rsidR="005E7E03" w:rsidRDefault="005E7E03" w:rsidP="005E7E03">
      <w:pPr>
        <w:tabs>
          <w:tab w:val="left" w:pos="0"/>
          <w:tab w:val="left" w:pos="1486"/>
        </w:tabs>
        <w:snapToGrid w:val="0"/>
        <w:spacing w:line="600" w:lineRule="exact"/>
        <w:ind w:left="540"/>
        <w:rPr>
          <w:rFonts w:ascii="仿宋_GB2312" w:eastAsia="仿宋_GB2312"/>
          <w:sz w:val="32"/>
          <w:szCs w:val="32"/>
        </w:rPr>
      </w:pPr>
      <w:r>
        <w:rPr>
          <w:rFonts w:ascii="仿宋_GB2312" w:eastAsia="仿宋_GB2312" w:hint="eastAsia"/>
          <w:sz w:val="32"/>
          <w:szCs w:val="32"/>
        </w:rPr>
        <w:t>（二）国内外本行业领域发展状况</w:t>
      </w:r>
    </w:p>
    <w:p w:rsidR="005E7E03" w:rsidRDefault="005E7E03" w:rsidP="005E7E03">
      <w:pPr>
        <w:tabs>
          <w:tab w:val="left" w:pos="0"/>
          <w:tab w:val="left" w:pos="1486"/>
        </w:tabs>
        <w:snapToGrid w:val="0"/>
        <w:spacing w:line="600" w:lineRule="exact"/>
        <w:ind w:left="540"/>
        <w:rPr>
          <w:rFonts w:ascii="仿宋_GB2312" w:eastAsia="仿宋_GB2312"/>
          <w:sz w:val="32"/>
          <w:szCs w:val="32"/>
        </w:rPr>
      </w:pPr>
      <w:r>
        <w:rPr>
          <w:rFonts w:ascii="仿宋_GB2312" w:eastAsia="仿宋_GB2312" w:hint="eastAsia"/>
          <w:sz w:val="32"/>
          <w:szCs w:val="32"/>
        </w:rPr>
        <w:t>（三）拟建技术创新中心的作用</w:t>
      </w:r>
    </w:p>
    <w:p w:rsidR="005E7E03" w:rsidRDefault="005E7E03" w:rsidP="005E7E03">
      <w:pPr>
        <w:tabs>
          <w:tab w:val="left" w:pos="0"/>
          <w:tab w:val="left" w:pos="1486"/>
        </w:tabs>
        <w:snapToGrid w:val="0"/>
        <w:spacing w:line="600" w:lineRule="exact"/>
        <w:ind w:left="540"/>
        <w:rPr>
          <w:rFonts w:ascii="黑体" w:eastAsia="黑体" w:hAnsi="黑体" w:cs="黑体"/>
          <w:sz w:val="32"/>
          <w:szCs w:val="32"/>
        </w:rPr>
      </w:pPr>
      <w:r>
        <w:rPr>
          <w:rFonts w:ascii="黑体" w:eastAsia="黑体" w:hAnsi="黑体" w:cs="黑体" w:hint="eastAsia"/>
          <w:sz w:val="32"/>
          <w:szCs w:val="32"/>
        </w:rPr>
        <w:t>三、技术创新中心建设的可行性</w:t>
      </w:r>
    </w:p>
    <w:p w:rsidR="005E7E03" w:rsidRDefault="005E7E03" w:rsidP="005E7E03">
      <w:pPr>
        <w:tabs>
          <w:tab w:val="left" w:pos="0"/>
          <w:tab w:val="left" w:pos="1486"/>
        </w:tabs>
        <w:snapToGrid w:val="0"/>
        <w:spacing w:line="600" w:lineRule="exact"/>
        <w:ind w:left="540"/>
        <w:rPr>
          <w:rFonts w:ascii="仿宋_GB2312" w:eastAsia="仿宋_GB2312"/>
          <w:sz w:val="32"/>
          <w:szCs w:val="32"/>
        </w:rPr>
      </w:pPr>
      <w:r>
        <w:rPr>
          <w:rFonts w:ascii="仿宋_GB2312" w:eastAsia="仿宋_GB2312" w:hint="eastAsia"/>
          <w:sz w:val="32"/>
          <w:szCs w:val="32"/>
        </w:rPr>
        <w:t>（一）依托单位在本行业领域的比较优势</w:t>
      </w:r>
    </w:p>
    <w:p w:rsidR="005E7E03" w:rsidRDefault="005E7E03" w:rsidP="005E7E03">
      <w:pPr>
        <w:tabs>
          <w:tab w:val="left" w:pos="0"/>
          <w:tab w:val="left" w:pos="1486"/>
        </w:tabs>
        <w:snapToGrid w:val="0"/>
        <w:spacing w:line="600" w:lineRule="exact"/>
        <w:ind w:left="540"/>
        <w:rPr>
          <w:rFonts w:ascii="仿宋_GB2312" w:eastAsia="仿宋_GB2312"/>
          <w:sz w:val="32"/>
          <w:szCs w:val="32"/>
        </w:rPr>
      </w:pPr>
      <w:r>
        <w:rPr>
          <w:rFonts w:ascii="仿宋_GB2312" w:eastAsia="仿宋_GB2312" w:hint="eastAsia"/>
          <w:sz w:val="32"/>
          <w:szCs w:val="32"/>
        </w:rPr>
        <w:t>（二）现有基础条件</w:t>
      </w:r>
    </w:p>
    <w:p w:rsidR="005E7E03" w:rsidRPr="00D17EC1" w:rsidRDefault="005E7E03" w:rsidP="005E7E03">
      <w:pPr>
        <w:ind w:firstLineChars="200" w:firstLine="616"/>
        <w:rPr>
          <w:rFonts w:ascii="仿宋_GB2312" w:eastAsia="仿宋_GB2312"/>
          <w:spacing w:val="-6"/>
          <w:sz w:val="32"/>
          <w:szCs w:val="32"/>
        </w:rPr>
      </w:pPr>
      <w:r w:rsidRPr="00D17EC1">
        <w:rPr>
          <w:rFonts w:ascii="仿宋_GB2312" w:eastAsia="仿宋_GB2312" w:hint="eastAsia"/>
          <w:spacing w:val="-6"/>
          <w:sz w:val="32"/>
          <w:szCs w:val="32"/>
        </w:rPr>
        <w:t>1.近三年承担研究开发项目和获得经费情况</w:t>
      </w:r>
      <w:r w:rsidRPr="00D17EC1">
        <w:rPr>
          <w:rFonts w:ascii="仿宋_GB2312" w:eastAsia="仿宋_GB2312" w:hAnsi="Times New Roman" w:cs="仿宋_GB2312" w:hint="eastAsia"/>
          <w:color w:val="000000"/>
          <w:spacing w:val="-6"/>
          <w:sz w:val="32"/>
          <w:szCs w:val="32"/>
          <w:lang w:bidi="ar"/>
        </w:rPr>
        <w:t>（附相关证明材料）</w:t>
      </w:r>
    </w:p>
    <w:p w:rsidR="005E7E03" w:rsidRDefault="005E7E03" w:rsidP="005E7E03">
      <w:pPr>
        <w:ind w:firstLineChars="200" w:firstLine="640"/>
        <w:rPr>
          <w:rFonts w:ascii="仿宋_GB2312" w:eastAsia="仿宋_GB2312"/>
          <w:sz w:val="32"/>
          <w:szCs w:val="32"/>
        </w:rPr>
      </w:pPr>
      <w:r>
        <w:rPr>
          <w:rFonts w:ascii="仿宋_GB2312" w:eastAsia="仿宋_GB2312" w:hint="eastAsia"/>
          <w:sz w:val="32"/>
          <w:szCs w:val="32"/>
        </w:rPr>
        <w:t>2.近三年取得的科技成果及成果转化情况</w:t>
      </w:r>
      <w:r>
        <w:rPr>
          <w:rFonts w:ascii="仿宋_GB2312" w:eastAsia="仿宋_GB2312" w:hAnsi="Times New Roman" w:cs="仿宋_GB2312" w:hint="eastAsia"/>
          <w:color w:val="000000"/>
          <w:sz w:val="32"/>
          <w:szCs w:val="32"/>
          <w:lang w:bidi="ar"/>
        </w:rPr>
        <w:t>（附相关证明材料）</w:t>
      </w:r>
    </w:p>
    <w:p w:rsidR="005E7E03" w:rsidRDefault="005E7E03" w:rsidP="005E7E03">
      <w:pPr>
        <w:tabs>
          <w:tab w:val="left" w:pos="0"/>
          <w:tab w:val="left" w:pos="1486"/>
        </w:tabs>
        <w:snapToGrid w:val="0"/>
        <w:spacing w:line="600" w:lineRule="exact"/>
        <w:ind w:firstLineChars="200" w:firstLine="640"/>
        <w:rPr>
          <w:rFonts w:ascii="仿宋_GB2312" w:eastAsia="仿宋_GB2312"/>
          <w:sz w:val="32"/>
          <w:szCs w:val="32"/>
        </w:rPr>
      </w:pPr>
      <w:r>
        <w:rPr>
          <w:rFonts w:ascii="仿宋_GB2312" w:eastAsia="仿宋_GB2312" w:hint="eastAsia"/>
          <w:sz w:val="32"/>
          <w:szCs w:val="32"/>
        </w:rPr>
        <w:t>3.近三年产学研合作情况</w:t>
      </w:r>
    </w:p>
    <w:p w:rsidR="005E7E03" w:rsidRDefault="005E7E03" w:rsidP="005E7E03">
      <w:pPr>
        <w:tabs>
          <w:tab w:val="left" w:pos="0"/>
          <w:tab w:val="left" w:pos="1486"/>
        </w:tabs>
        <w:snapToGrid w:val="0"/>
        <w:spacing w:line="600" w:lineRule="exact"/>
        <w:ind w:firstLineChars="200" w:firstLine="640"/>
        <w:rPr>
          <w:rFonts w:ascii="仿宋_GB2312" w:eastAsia="仿宋_GB2312"/>
          <w:sz w:val="32"/>
          <w:szCs w:val="32"/>
        </w:rPr>
      </w:pPr>
      <w:r>
        <w:rPr>
          <w:rFonts w:ascii="仿宋_GB2312" w:eastAsia="仿宋_GB2312" w:hint="eastAsia"/>
          <w:sz w:val="32"/>
          <w:szCs w:val="32"/>
        </w:rPr>
        <w:t>4.已有研发团队人员情况</w:t>
      </w:r>
    </w:p>
    <w:p w:rsidR="005E7E03" w:rsidRDefault="005E7E03" w:rsidP="005E7E03">
      <w:pPr>
        <w:tabs>
          <w:tab w:val="left" w:pos="0"/>
          <w:tab w:val="left" w:pos="1486"/>
        </w:tabs>
        <w:snapToGrid w:val="0"/>
        <w:spacing w:line="600" w:lineRule="exact"/>
        <w:ind w:firstLineChars="200" w:firstLine="640"/>
        <w:rPr>
          <w:rFonts w:ascii="仿宋_GB2312" w:eastAsia="仿宋_GB2312"/>
          <w:sz w:val="32"/>
          <w:szCs w:val="32"/>
        </w:rPr>
      </w:pPr>
      <w:r>
        <w:rPr>
          <w:rFonts w:ascii="仿宋_GB2312" w:eastAsia="仿宋_GB2312" w:hint="eastAsia"/>
          <w:sz w:val="32"/>
          <w:szCs w:val="32"/>
        </w:rPr>
        <w:t>5.科研办公用房、现有仪器设备和中</w:t>
      </w:r>
      <w:proofErr w:type="gramStart"/>
      <w:r>
        <w:rPr>
          <w:rFonts w:ascii="仿宋_GB2312" w:eastAsia="仿宋_GB2312" w:hint="eastAsia"/>
          <w:sz w:val="32"/>
          <w:szCs w:val="32"/>
        </w:rPr>
        <w:t>试条件</w:t>
      </w:r>
      <w:proofErr w:type="gramEnd"/>
      <w:r>
        <w:rPr>
          <w:rFonts w:ascii="仿宋_GB2312" w:eastAsia="仿宋_GB2312" w:hint="eastAsia"/>
          <w:sz w:val="32"/>
          <w:szCs w:val="32"/>
        </w:rPr>
        <w:t>情况（附表）</w:t>
      </w:r>
    </w:p>
    <w:p w:rsidR="005E7E03" w:rsidRDefault="005E7E03" w:rsidP="005E7E03">
      <w:pPr>
        <w:tabs>
          <w:tab w:val="left" w:pos="0"/>
          <w:tab w:val="left" w:pos="1486"/>
        </w:tabs>
        <w:snapToGrid w:val="0"/>
        <w:spacing w:line="600" w:lineRule="exact"/>
        <w:ind w:left="540"/>
        <w:rPr>
          <w:rFonts w:ascii="黑体" w:eastAsia="黑体" w:hAnsi="黑体" w:cs="黑体"/>
          <w:sz w:val="32"/>
          <w:szCs w:val="32"/>
        </w:rPr>
      </w:pPr>
      <w:r>
        <w:rPr>
          <w:rFonts w:ascii="黑体" w:eastAsia="黑体" w:hAnsi="黑体" w:cs="黑体" w:hint="eastAsia"/>
          <w:sz w:val="32"/>
          <w:szCs w:val="32"/>
        </w:rPr>
        <w:t>四、技术创新中心发展目标和主要任务</w:t>
      </w:r>
    </w:p>
    <w:p w:rsidR="005E7E03" w:rsidRDefault="005E7E03" w:rsidP="005E7E03">
      <w:pPr>
        <w:tabs>
          <w:tab w:val="left" w:pos="0"/>
          <w:tab w:val="left" w:pos="1486"/>
        </w:tabs>
        <w:snapToGrid w:val="0"/>
        <w:spacing w:line="600" w:lineRule="exact"/>
        <w:ind w:left="540"/>
        <w:rPr>
          <w:rFonts w:ascii="仿宋_GB2312" w:eastAsia="仿宋_GB2312"/>
          <w:sz w:val="32"/>
          <w:szCs w:val="32"/>
        </w:rPr>
      </w:pPr>
      <w:r>
        <w:rPr>
          <w:rFonts w:ascii="仿宋_GB2312" w:eastAsia="仿宋_GB2312" w:hint="eastAsia"/>
          <w:sz w:val="32"/>
          <w:szCs w:val="32"/>
        </w:rPr>
        <w:t>（一）总体目标</w:t>
      </w:r>
    </w:p>
    <w:p w:rsidR="005E7E03" w:rsidRDefault="005E7E03" w:rsidP="005E7E03">
      <w:pPr>
        <w:tabs>
          <w:tab w:val="left" w:pos="0"/>
          <w:tab w:val="left" w:pos="1486"/>
        </w:tabs>
        <w:snapToGrid w:val="0"/>
        <w:spacing w:line="600" w:lineRule="exact"/>
        <w:ind w:left="540"/>
        <w:rPr>
          <w:rFonts w:ascii="仿宋_GB2312" w:eastAsia="仿宋_GB2312"/>
          <w:sz w:val="32"/>
          <w:szCs w:val="32"/>
        </w:rPr>
      </w:pPr>
      <w:r>
        <w:rPr>
          <w:rFonts w:ascii="仿宋_GB2312" w:eastAsia="仿宋_GB2312" w:hint="eastAsia"/>
          <w:sz w:val="32"/>
          <w:szCs w:val="32"/>
        </w:rPr>
        <w:t>（二）主要任务</w:t>
      </w:r>
    </w:p>
    <w:p w:rsidR="005E7E03" w:rsidRDefault="005E7E03" w:rsidP="005E7E03">
      <w:pPr>
        <w:tabs>
          <w:tab w:val="left" w:pos="0"/>
          <w:tab w:val="left" w:pos="1486"/>
        </w:tabs>
        <w:snapToGrid w:val="0"/>
        <w:spacing w:line="600" w:lineRule="exact"/>
        <w:ind w:left="540"/>
        <w:rPr>
          <w:rFonts w:ascii="仿宋_GB2312" w:eastAsia="仿宋_GB2312"/>
          <w:sz w:val="32"/>
          <w:szCs w:val="32"/>
        </w:rPr>
      </w:pPr>
      <w:r>
        <w:rPr>
          <w:rFonts w:ascii="仿宋_GB2312" w:eastAsia="仿宋_GB2312" w:hint="eastAsia"/>
          <w:sz w:val="32"/>
          <w:szCs w:val="32"/>
        </w:rPr>
        <w:t>（三）未来五年发展目标</w:t>
      </w:r>
    </w:p>
    <w:p w:rsidR="005E7E03" w:rsidRDefault="005E7E03" w:rsidP="005E7E03">
      <w:pPr>
        <w:tabs>
          <w:tab w:val="left" w:pos="0"/>
          <w:tab w:val="left" w:pos="1486"/>
        </w:tabs>
        <w:snapToGrid w:val="0"/>
        <w:spacing w:line="600" w:lineRule="exact"/>
        <w:ind w:left="540"/>
        <w:rPr>
          <w:rFonts w:ascii="黑体" w:eastAsia="黑体" w:hAnsi="黑体" w:cs="黑体"/>
          <w:sz w:val="32"/>
          <w:szCs w:val="32"/>
        </w:rPr>
      </w:pPr>
      <w:r>
        <w:rPr>
          <w:rFonts w:ascii="黑体" w:eastAsia="黑体" w:hAnsi="黑体" w:cs="黑体" w:hint="eastAsia"/>
          <w:sz w:val="32"/>
          <w:szCs w:val="32"/>
        </w:rPr>
        <w:t>五、经费投入与保障措施</w:t>
      </w:r>
    </w:p>
    <w:p w:rsidR="005E7E03" w:rsidRDefault="005E7E03" w:rsidP="005E7E03">
      <w:pPr>
        <w:tabs>
          <w:tab w:val="left" w:pos="0"/>
          <w:tab w:val="left" w:pos="1486"/>
        </w:tabs>
        <w:snapToGrid w:val="0"/>
        <w:spacing w:line="600" w:lineRule="exact"/>
        <w:ind w:left="540"/>
        <w:rPr>
          <w:rFonts w:ascii="黑体" w:eastAsia="黑体" w:hAnsi="黑体" w:cs="黑体"/>
          <w:sz w:val="32"/>
          <w:szCs w:val="32"/>
        </w:rPr>
      </w:pPr>
      <w:r>
        <w:rPr>
          <w:rFonts w:ascii="黑体" w:eastAsia="黑体" w:hAnsi="黑体" w:cs="黑体" w:hint="eastAsia"/>
          <w:sz w:val="32"/>
          <w:szCs w:val="32"/>
        </w:rPr>
        <w:t>六、有关单位意见</w:t>
      </w:r>
    </w:p>
    <w:p w:rsidR="005E7E03" w:rsidRDefault="005E7E03" w:rsidP="005E7E03">
      <w:pPr>
        <w:tabs>
          <w:tab w:val="left" w:pos="0"/>
          <w:tab w:val="left" w:pos="1486"/>
        </w:tabs>
        <w:snapToGrid w:val="0"/>
        <w:spacing w:line="600" w:lineRule="exact"/>
        <w:ind w:left="540"/>
        <w:rPr>
          <w:rFonts w:ascii="仿宋_GB2312" w:eastAsia="仿宋_GB2312"/>
          <w:sz w:val="32"/>
          <w:szCs w:val="32"/>
        </w:rPr>
      </w:pPr>
      <w:r>
        <w:rPr>
          <w:rFonts w:ascii="仿宋_GB2312" w:eastAsia="仿宋_GB2312" w:hint="eastAsia"/>
          <w:sz w:val="32"/>
          <w:szCs w:val="32"/>
        </w:rPr>
        <w:t>（一）依托单位意见</w:t>
      </w:r>
    </w:p>
    <w:p w:rsidR="005E7E03" w:rsidRDefault="005E7E03" w:rsidP="00D17EC1">
      <w:pPr>
        <w:tabs>
          <w:tab w:val="left" w:pos="0"/>
          <w:tab w:val="left" w:pos="1486"/>
        </w:tabs>
        <w:snapToGrid w:val="0"/>
        <w:spacing w:line="600" w:lineRule="exact"/>
        <w:ind w:left="540"/>
        <w:rPr>
          <w:rFonts w:ascii="黑体" w:eastAsia="黑体" w:hAnsi="黑体" w:cs="黑体"/>
          <w:sz w:val="32"/>
          <w:szCs w:val="32"/>
        </w:rPr>
      </w:pPr>
      <w:r>
        <w:rPr>
          <w:rFonts w:ascii="仿宋_GB2312" w:eastAsia="仿宋_GB2312" w:hint="eastAsia"/>
          <w:sz w:val="32"/>
          <w:szCs w:val="32"/>
        </w:rPr>
        <w:t>（二）共建单位意见（无共建单位不用填写）</w:t>
      </w:r>
    </w:p>
    <w:p w:rsidR="005E7E03" w:rsidRDefault="005E7E03" w:rsidP="005E7E03">
      <w:pPr>
        <w:tabs>
          <w:tab w:val="left" w:pos="0"/>
          <w:tab w:val="left" w:pos="1486"/>
        </w:tabs>
        <w:snapToGrid w:val="0"/>
        <w:spacing w:line="600" w:lineRule="exact"/>
        <w:ind w:left="540" w:firstLineChars="100" w:firstLine="320"/>
        <w:rPr>
          <w:rFonts w:ascii="仿宋_GB2312" w:eastAsia="仿宋_GB2312"/>
          <w:sz w:val="32"/>
          <w:szCs w:val="32"/>
        </w:rPr>
      </w:pPr>
      <w:r>
        <w:rPr>
          <w:rFonts w:ascii="仿宋_GB2312" w:eastAsia="仿宋_GB2312" w:hint="eastAsia"/>
          <w:sz w:val="32"/>
          <w:szCs w:val="32"/>
        </w:rPr>
        <w:lastRenderedPageBreak/>
        <w:t>(三)归口管理部门意见</w:t>
      </w:r>
    </w:p>
    <w:p w:rsidR="005E7E03" w:rsidRDefault="005E7E03" w:rsidP="005E7E03">
      <w:pPr>
        <w:ind w:firstLineChars="200" w:firstLine="640"/>
        <w:rPr>
          <w:rFonts w:ascii="黑体" w:eastAsia="黑体" w:hAnsi="黑体" w:cs="黑体"/>
          <w:sz w:val="32"/>
          <w:szCs w:val="32"/>
        </w:rPr>
      </w:pPr>
      <w:r>
        <w:rPr>
          <w:rFonts w:ascii="黑体" w:eastAsia="黑体" w:hAnsi="黑体" w:cs="黑体" w:hint="eastAsia"/>
          <w:sz w:val="32"/>
          <w:szCs w:val="32"/>
        </w:rPr>
        <w:t>七、附件（证明材料）</w:t>
      </w:r>
    </w:p>
    <w:p w:rsidR="005E7E03" w:rsidRDefault="005E7E03" w:rsidP="005E7E03">
      <w:pPr>
        <w:tabs>
          <w:tab w:val="left" w:pos="0"/>
          <w:tab w:val="left" w:pos="1486"/>
        </w:tabs>
        <w:snapToGrid w:val="0"/>
        <w:spacing w:line="600" w:lineRule="exact"/>
        <w:ind w:left="540"/>
        <w:rPr>
          <w:rFonts w:ascii="黑体" w:eastAsia="黑体" w:hAnsi="黑体" w:cs="黑体"/>
          <w:sz w:val="32"/>
          <w:szCs w:val="32"/>
        </w:rPr>
      </w:pPr>
    </w:p>
    <w:p w:rsidR="005E7E03" w:rsidRDefault="005E7E03" w:rsidP="005E7E03">
      <w:pPr>
        <w:tabs>
          <w:tab w:val="left" w:pos="0"/>
          <w:tab w:val="left" w:pos="1486"/>
        </w:tabs>
        <w:snapToGrid w:val="0"/>
        <w:spacing w:line="600" w:lineRule="exact"/>
        <w:rPr>
          <w:rFonts w:ascii="黑体" w:eastAsia="黑体" w:hAnsi="黑体"/>
          <w:sz w:val="32"/>
          <w:szCs w:val="32"/>
        </w:rPr>
      </w:pPr>
      <w:r>
        <w:rPr>
          <w:rFonts w:ascii="仿宋_GB2312" w:eastAsia="仿宋_GB2312"/>
          <w:sz w:val="32"/>
          <w:szCs w:val="32"/>
        </w:rPr>
        <w:br w:type="page"/>
      </w:r>
      <w:r>
        <w:rPr>
          <w:rFonts w:ascii="黑体" w:eastAsia="黑体" w:hAnsi="黑体" w:hint="eastAsia"/>
          <w:sz w:val="32"/>
          <w:szCs w:val="32"/>
        </w:rPr>
        <w:lastRenderedPageBreak/>
        <w:t>附件2</w:t>
      </w:r>
    </w:p>
    <w:p w:rsidR="005E7E03" w:rsidRDefault="005E7E03" w:rsidP="005E7E03">
      <w:pPr>
        <w:tabs>
          <w:tab w:val="left" w:pos="0"/>
          <w:tab w:val="left" w:pos="1486"/>
        </w:tabs>
        <w:snapToGrid w:val="0"/>
        <w:spacing w:line="600" w:lineRule="exact"/>
        <w:ind w:left="540"/>
        <w:rPr>
          <w:rFonts w:ascii="仿宋_GB2312" w:eastAsia="仿宋_GB2312"/>
          <w:sz w:val="32"/>
          <w:szCs w:val="32"/>
        </w:rPr>
      </w:pPr>
    </w:p>
    <w:p w:rsidR="005E7E03" w:rsidRDefault="005E7E03" w:rsidP="005E7E03">
      <w:pPr>
        <w:widowControl/>
        <w:snapToGrid w:val="0"/>
        <w:spacing w:line="600" w:lineRule="exact"/>
        <w:jc w:val="center"/>
        <w:rPr>
          <w:b/>
          <w:bCs/>
          <w:spacing w:val="11"/>
          <w:sz w:val="44"/>
          <w:szCs w:val="44"/>
        </w:rPr>
      </w:pPr>
      <w:r>
        <w:rPr>
          <w:rFonts w:hint="eastAsia"/>
          <w:b/>
          <w:bCs/>
          <w:spacing w:val="11"/>
          <w:sz w:val="44"/>
          <w:szCs w:val="44"/>
        </w:rPr>
        <w:t>张家口市技术创新中心建设与运行实施方案</w:t>
      </w:r>
    </w:p>
    <w:p w:rsidR="005E7E03" w:rsidRDefault="005E7E03" w:rsidP="005E7E03">
      <w:pPr>
        <w:widowControl/>
        <w:snapToGrid w:val="0"/>
        <w:spacing w:line="600" w:lineRule="exact"/>
        <w:jc w:val="center"/>
        <w:rPr>
          <w:rFonts w:ascii="仿宋_GB2312" w:eastAsia="仿宋_GB2312"/>
          <w:b/>
          <w:bCs/>
          <w:spacing w:val="11"/>
          <w:sz w:val="32"/>
          <w:szCs w:val="32"/>
        </w:rPr>
      </w:pPr>
      <w:r>
        <w:rPr>
          <w:rFonts w:hint="eastAsia"/>
          <w:b/>
          <w:bCs/>
          <w:spacing w:val="11"/>
          <w:sz w:val="44"/>
          <w:szCs w:val="44"/>
        </w:rPr>
        <w:t>编写提纲</w:t>
      </w:r>
    </w:p>
    <w:p w:rsidR="005E7E03" w:rsidRDefault="005E7E03" w:rsidP="005E7E03">
      <w:pPr>
        <w:tabs>
          <w:tab w:val="left" w:pos="0"/>
          <w:tab w:val="left" w:pos="1486"/>
        </w:tabs>
        <w:snapToGrid w:val="0"/>
        <w:spacing w:line="600" w:lineRule="exact"/>
        <w:ind w:left="540"/>
        <w:rPr>
          <w:rFonts w:ascii="仿宋_GB2312" w:eastAsia="仿宋_GB2312"/>
          <w:sz w:val="32"/>
          <w:szCs w:val="32"/>
        </w:rPr>
      </w:pPr>
    </w:p>
    <w:p w:rsidR="005E7E03" w:rsidRDefault="005E7E03" w:rsidP="005E7E03">
      <w:pPr>
        <w:tabs>
          <w:tab w:val="left" w:pos="0"/>
          <w:tab w:val="left" w:pos="1486"/>
        </w:tabs>
        <w:snapToGrid w:val="0"/>
        <w:spacing w:line="600" w:lineRule="exact"/>
        <w:ind w:left="540"/>
        <w:rPr>
          <w:rFonts w:ascii="黑体" w:eastAsia="黑体" w:hAnsi="黑体" w:cs="黑体"/>
          <w:sz w:val="32"/>
          <w:szCs w:val="32"/>
        </w:rPr>
      </w:pPr>
      <w:r>
        <w:rPr>
          <w:rFonts w:ascii="黑体" w:eastAsia="黑体" w:hAnsi="黑体" w:cs="黑体" w:hint="eastAsia"/>
          <w:sz w:val="32"/>
          <w:szCs w:val="32"/>
        </w:rPr>
        <w:t>一、技术创新中心主要研发方向、主要研究内容</w:t>
      </w:r>
    </w:p>
    <w:p w:rsidR="005E7E03" w:rsidRDefault="005E7E03" w:rsidP="005E7E03">
      <w:pPr>
        <w:pStyle w:val="a4"/>
        <w:tabs>
          <w:tab w:val="clear" w:pos="1260"/>
        </w:tabs>
        <w:snapToGrid w:val="0"/>
        <w:spacing w:line="600" w:lineRule="exact"/>
        <w:ind w:left="0" w:rightChars="-10" w:right="-21" w:firstLineChars="168" w:firstLine="538"/>
        <w:rPr>
          <w:rFonts w:ascii="黑体" w:eastAsia="黑体" w:hAnsi="黑体" w:cs="黑体" w:hint="default"/>
          <w:sz w:val="32"/>
          <w:szCs w:val="32"/>
        </w:rPr>
      </w:pPr>
      <w:r>
        <w:rPr>
          <w:rFonts w:ascii="黑体" w:eastAsia="黑体" w:hAnsi="黑体" w:cs="黑体"/>
          <w:sz w:val="32"/>
          <w:szCs w:val="32"/>
        </w:rPr>
        <w:t>二、技术创新中心组织结构与运行管理</w:t>
      </w:r>
    </w:p>
    <w:p w:rsidR="005E7E03" w:rsidRDefault="005E7E03" w:rsidP="005E7E03">
      <w:pPr>
        <w:tabs>
          <w:tab w:val="left" w:pos="0"/>
        </w:tabs>
        <w:snapToGrid w:val="0"/>
        <w:spacing w:line="600" w:lineRule="exact"/>
        <w:ind w:firstLineChars="200" w:firstLine="640"/>
        <w:rPr>
          <w:rFonts w:ascii="仿宋_GB2312" w:eastAsia="仿宋_GB2312"/>
          <w:sz w:val="32"/>
          <w:szCs w:val="32"/>
        </w:rPr>
      </w:pPr>
      <w:r>
        <w:rPr>
          <w:rFonts w:ascii="仿宋_GB2312" w:eastAsia="仿宋_GB2312" w:hint="eastAsia"/>
          <w:sz w:val="32"/>
          <w:szCs w:val="32"/>
        </w:rPr>
        <w:t>（一）组织管理结构</w:t>
      </w:r>
    </w:p>
    <w:p w:rsidR="005E7E03" w:rsidRDefault="005E7E03" w:rsidP="005E7E03">
      <w:pPr>
        <w:tabs>
          <w:tab w:val="left" w:pos="0"/>
        </w:tabs>
        <w:snapToGrid w:val="0"/>
        <w:spacing w:line="60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1.依托单位职责</w:t>
      </w:r>
    </w:p>
    <w:p w:rsidR="005E7E03" w:rsidRDefault="005E7E03" w:rsidP="005E7E03">
      <w:pPr>
        <w:tabs>
          <w:tab w:val="left" w:pos="0"/>
        </w:tabs>
        <w:snapToGrid w:val="0"/>
        <w:spacing w:line="60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2.管理委员会组成、职责</w:t>
      </w:r>
    </w:p>
    <w:p w:rsidR="005E7E03" w:rsidRDefault="005E7E03" w:rsidP="005E7E03">
      <w:pPr>
        <w:tabs>
          <w:tab w:val="left" w:pos="0"/>
        </w:tabs>
        <w:snapToGrid w:val="0"/>
        <w:spacing w:line="60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3.内设机构设置及人员配备</w:t>
      </w:r>
    </w:p>
    <w:p w:rsidR="005E7E03" w:rsidRDefault="005E7E03" w:rsidP="005E7E03">
      <w:pPr>
        <w:tabs>
          <w:tab w:val="left" w:pos="0"/>
        </w:tabs>
        <w:snapToGrid w:val="0"/>
        <w:spacing w:line="60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4.</w:t>
      </w:r>
      <w:r>
        <w:rPr>
          <w:rFonts w:ascii="仿宋_GB2312" w:eastAsia="仿宋_GB2312" w:hint="eastAsia"/>
          <w:sz w:val="32"/>
          <w:szCs w:val="32"/>
        </w:rPr>
        <w:t>技术创新中心主任、副主任</w:t>
      </w:r>
      <w:r>
        <w:rPr>
          <w:rFonts w:ascii="仿宋_GB2312" w:eastAsia="仿宋_GB2312" w:hAnsi="仿宋" w:cs="仿宋" w:hint="eastAsia"/>
          <w:sz w:val="32"/>
          <w:szCs w:val="32"/>
        </w:rPr>
        <w:t>及主要技术带头人情况简介</w:t>
      </w:r>
    </w:p>
    <w:p w:rsidR="005E7E03" w:rsidRDefault="005E7E03" w:rsidP="005E7E03">
      <w:pPr>
        <w:tabs>
          <w:tab w:val="left" w:pos="0"/>
          <w:tab w:val="left" w:pos="1486"/>
        </w:tabs>
        <w:snapToGrid w:val="0"/>
        <w:spacing w:line="600" w:lineRule="exact"/>
        <w:ind w:left="540"/>
        <w:rPr>
          <w:rFonts w:ascii="仿宋_GB2312" w:eastAsia="仿宋_GB2312"/>
          <w:sz w:val="32"/>
          <w:szCs w:val="32"/>
        </w:rPr>
      </w:pPr>
      <w:r>
        <w:rPr>
          <w:rFonts w:ascii="仿宋_GB2312" w:eastAsia="仿宋_GB2312" w:hint="eastAsia"/>
          <w:sz w:val="32"/>
          <w:szCs w:val="32"/>
        </w:rPr>
        <w:t>（二）运行管理制度</w:t>
      </w:r>
    </w:p>
    <w:p w:rsidR="005E7E03" w:rsidRDefault="005E7E03" w:rsidP="005E7E03">
      <w:pPr>
        <w:tabs>
          <w:tab w:val="left" w:pos="0"/>
        </w:tabs>
        <w:snapToGrid w:val="0"/>
        <w:spacing w:line="60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1.管理委员会工作制度</w:t>
      </w:r>
    </w:p>
    <w:p w:rsidR="005E7E03" w:rsidRDefault="005E7E03" w:rsidP="005E7E03">
      <w:pPr>
        <w:tabs>
          <w:tab w:val="left" w:pos="0"/>
        </w:tabs>
        <w:snapToGrid w:val="0"/>
        <w:spacing w:line="600" w:lineRule="exact"/>
        <w:ind w:firstLine="645"/>
        <w:rPr>
          <w:rFonts w:ascii="仿宋_GB2312" w:eastAsia="仿宋_GB2312" w:hAnsi="仿宋" w:cs="仿宋"/>
          <w:sz w:val="32"/>
          <w:szCs w:val="32"/>
        </w:rPr>
      </w:pPr>
      <w:r>
        <w:rPr>
          <w:rFonts w:ascii="仿宋_GB2312" w:eastAsia="仿宋_GB2312" w:hAnsi="仿宋" w:cs="仿宋" w:hint="eastAsia"/>
          <w:sz w:val="32"/>
          <w:szCs w:val="32"/>
        </w:rPr>
        <w:t>2.仪器设备使用与管理制度</w:t>
      </w:r>
    </w:p>
    <w:p w:rsidR="005E7E03" w:rsidRDefault="005E7E03" w:rsidP="005E7E03">
      <w:pPr>
        <w:tabs>
          <w:tab w:val="left" w:pos="0"/>
        </w:tabs>
        <w:snapToGrid w:val="0"/>
        <w:spacing w:line="60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3.成果转化与知识产权管理制度</w:t>
      </w:r>
    </w:p>
    <w:p w:rsidR="005E7E03" w:rsidRDefault="005E7E03" w:rsidP="005E7E03">
      <w:pPr>
        <w:tabs>
          <w:tab w:val="left" w:pos="0"/>
        </w:tabs>
        <w:snapToGrid w:val="0"/>
        <w:spacing w:line="60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4.经费管理制度</w:t>
      </w:r>
    </w:p>
    <w:p w:rsidR="005E7E03" w:rsidRDefault="005E7E03" w:rsidP="005E7E03">
      <w:pPr>
        <w:tabs>
          <w:tab w:val="left" w:pos="0"/>
          <w:tab w:val="left" w:pos="1486"/>
        </w:tabs>
        <w:snapToGrid w:val="0"/>
        <w:spacing w:line="600" w:lineRule="exact"/>
        <w:ind w:left="540"/>
        <w:rPr>
          <w:rFonts w:ascii="仿宋_GB2312" w:eastAsia="仿宋_GB2312"/>
          <w:sz w:val="32"/>
          <w:szCs w:val="32"/>
        </w:rPr>
      </w:pPr>
      <w:r>
        <w:rPr>
          <w:rFonts w:ascii="仿宋_GB2312" w:eastAsia="仿宋_GB2312" w:hint="eastAsia"/>
          <w:sz w:val="32"/>
          <w:szCs w:val="32"/>
        </w:rPr>
        <w:t>……</w:t>
      </w:r>
    </w:p>
    <w:p w:rsidR="005E7E03" w:rsidRDefault="005E7E03" w:rsidP="005E7E03">
      <w:pPr>
        <w:tabs>
          <w:tab w:val="left" w:pos="0"/>
          <w:tab w:val="left" w:pos="1486"/>
        </w:tabs>
        <w:snapToGrid w:val="0"/>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三、未来三年建设目标和主要任务</w:t>
      </w:r>
    </w:p>
    <w:p w:rsidR="005E7E03" w:rsidRDefault="005E7E03" w:rsidP="005E7E03">
      <w:pPr>
        <w:tabs>
          <w:tab w:val="left" w:pos="0"/>
          <w:tab w:val="left" w:pos="1486"/>
        </w:tabs>
        <w:snapToGrid w:val="0"/>
        <w:spacing w:line="600" w:lineRule="exact"/>
        <w:ind w:firstLineChars="200" w:firstLine="640"/>
        <w:rPr>
          <w:rFonts w:ascii="仿宋_GB2312" w:eastAsia="仿宋_GB2312"/>
          <w:sz w:val="32"/>
          <w:szCs w:val="32"/>
        </w:rPr>
      </w:pPr>
      <w:r>
        <w:rPr>
          <w:rFonts w:ascii="仿宋_GB2312" w:eastAsia="仿宋_GB2312" w:hint="eastAsia"/>
          <w:sz w:val="32"/>
          <w:szCs w:val="32"/>
        </w:rPr>
        <w:t>（一）科研和办公用房，研发、分析检测仪器设备、中间试验条件建设</w:t>
      </w:r>
    </w:p>
    <w:p w:rsidR="005E7E03" w:rsidRDefault="005E7E03" w:rsidP="005E7E03">
      <w:pPr>
        <w:tabs>
          <w:tab w:val="left" w:pos="0"/>
          <w:tab w:val="left" w:pos="1486"/>
        </w:tabs>
        <w:snapToGrid w:val="0"/>
        <w:spacing w:line="600" w:lineRule="exact"/>
        <w:ind w:left="540"/>
        <w:rPr>
          <w:rFonts w:ascii="仿宋_GB2312" w:eastAsia="仿宋_GB2312"/>
          <w:sz w:val="32"/>
          <w:szCs w:val="32"/>
        </w:rPr>
      </w:pPr>
      <w:r>
        <w:rPr>
          <w:rFonts w:ascii="仿宋_GB2312" w:eastAsia="仿宋_GB2312" w:hint="eastAsia"/>
          <w:sz w:val="32"/>
          <w:szCs w:val="32"/>
        </w:rPr>
        <w:lastRenderedPageBreak/>
        <w:t>（二）人才与团队建设</w:t>
      </w:r>
    </w:p>
    <w:p w:rsidR="005E7E03" w:rsidRDefault="005E7E03" w:rsidP="005E7E03">
      <w:pPr>
        <w:tabs>
          <w:tab w:val="left" w:pos="0"/>
          <w:tab w:val="left" w:pos="1486"/>
        </w:tabs>
        <w:snapToGrid w:val="0"/>
        <w:spacing w:line="600" w:lineRule="exact"/>
        <w:ind w:left="540"/>
        <w:rPr>
          <w:rFonts w:ascii="仿宋_GB2312" w:eastAsia="仿宋_GB2312"/>
          <w:sz w:val="32"/>
          <w:szCs w:val="32"/>
        </w:rPr>
      </w:pPr>
      <w:r>
        <w:rPr>
          <w:rFonts w:ascii="仿宋_GB2312" w:eastAsia="仿宋_GB2312" w:hint="eastAsia"/>
          <w:sz w:val="32"/>
          <w:szCs w:val="32"/>
        </w:rPr>
        <w:t>（三）研究开发能力建设</w:t>
      </w:r>
    </w:p>
    <w:p w:rsidR="005E7E03" w:rsidRDefault="005E7E03" w:rsidP="005E7E03">
      <w:pPr>
        <w:tabs>
          <w:tab w:val="left" w:pos="0"/>
          <w:tab w:val="left" w:pos="1486"/>
        </w:tabs>
        <w:snapToGrid w:val="0"/>
        <w:spacing w:line="600" w:lineRule="exact"/>
        <w:ind w:left="540"/>
        <w:rPr>
          <w:rFonts w:ascii="仿宋_GB2312" w:eastAsia="仿宋_GB2312"/>
          <w:sz w:val="32"/>
          <w:szCs w:val="32"/>
        </w:rPr>
      </w:pPr>
      <w:r>
        <w:rPr>
          <w:rFonts w:ascii="仿宋_GB2312" w:eastAsia="仿宋_GB2312" w:hint="eastAsia"/>
          <w:sz w:val="32"/>
          <w:szCs w:val="32"/>
        </w:rPr>
        <w:t>（四）成果转化能力建设</w:t>
      </w:r>
    </w:p>
    <w:p w:rsidR="005E7E03" w:rsidRDefault="005E7E03" w:rsidP="005E7E03">
      <w:pPr>
        <w:tabs>
          <w:tab w:val="left" w:pos="0"/>
          <w:tab w:val="left" w:pos="1486"/>
        </w:tabs>
        <w:snapToGrid w:val="0"/>
        <w:spacing w:line="600" w:lineRule="exact"/>
        <w:ind w:left="540"/>
        <w:rPr>
          <w:rFonts w:ascii="仿宋_GB2312" w:eastAsia="仿宋_GB2312"/>
          <w:sz w:val="32"/>
          <w:szCs w:val="32"/>
        </w:rPr>
      </w:pPr>
      <w:r>
        <w:rPr>
          <w:rFonts w:ascii="仿宋_GB2312" w:eastAsia="仿宋_GB2312" w:hint="eastAsia"/>
          <w:sz w:val="32"/>
          <w:szCs w:val="32"/>
        </w:rPr>
        <w:t>（五）开放服务与合作交流能力建设</w:t>
      </w:r>
    </w:p>
    <w:p w:rsidR="005E7E03" w:rsidRDefault="005E7E03" w:rsidP="005E7E03">
      <w:pPr>
        <w:tabs>
          <w:tab w:val="left" w:pos="0"/>
          <w:tab w:val="left" w:pos="1486"/>
        </w:tabs>
        <w:snapToGrid w:val="0"/>
        <w:spacing w:line="600" w:lineRule="exact"/>
        <w:ind w:left="540"/>
        <w:rPr>
          <w:rFonts w:ascii="黑体" w:eastAsia="黑体" w:hAnsi="黑体" w:cs="黑体"/>
          <w:sz w:val="32"/>
          <w:szCs w:val="32"/>
        </w:rPr>
      </w:pPr>
      <w:r>
        <w:rPr>
          <w:rFonts w:ascii="黑体" w:eastAsia="黑体" w:hAnsi="黑体" w:cs="黑体" w:hint="eastAsia"/>
          <w:sz w:val="32"/>
          <w:szCs w:val="32"/>
        </w:rPr>
        <w:t>四、未来三年工作计划与绩效评价指标</w:t>
      </w:r>
    </w:p>
    <w:p w:rsidR="005E7E03" w:rsidRDefault="005E7E03" w:rsidP="005E7E03">
      <w:pPr>
        <w:tabs>
          <w:tab w:val="left" w:pos="0"/>
          <w:tab w:val="left" w:pos="1486"/>
        </w:tabs>
        <w:snapToGrid w:val="0"/>
        <w:spacing w:line="600" w:lineRule="exact"/>
        <w:ind w:left="540"/>
        <w:rPr>
          <w:rFonts w:ascii="黑体" w:eastAsia="黑体" w:hAnsi="黑体" w:cs="黑体"/>
          <w:sz w:val="32"/>
          <w:szCs w:val="32"/>
        </w:rPr>
      </w:pPr>
      <w:r>
        <w:rPr>
          <w:rFonts w:ascii="黑体" w:eastAsia="黑体" w:hAnsi="黑体" w:cs="黑体" w:hint="eastAsia"/>
          <w:sz w:val="32"/>
          <w:szCs w:val="32"/>
        </w:rPr>
        <w:t>五、经费投入与保障措施</w:t>
      </w:r>
    </w:p>
    <w:p w:rsidR="005E7E03" w:rsidRDefault="005E7E03" w:rsidP="005E7E03">
      <w:pPr>
        <w:tabs>
          <w:tab w:val="left" w:pos="0"/>
          <w:tab w:val="left" w:pos="1486"/>
        </w:tabs>
        <w:snapToGrid w:val="0"/>
        <w:spacing w:line="600" w:lineRule="exact"/>
        <w:ind w:left="540"/>
        <w:rPr>
          <w:rFonts w:ascii="仿宋_GB2312" w:eastAsia="仿宋_GB2312" w:hAnsi="仿宋" w:cs="仿宋"/>
          <w:sz w:val="32"/>
          <w:szCs w:val="32"/>
        </w:rPr>
      </w:pPr>
      <w:r>
        <w:rPr>
          <w:rFonts w:ascii="黑体" w:eastAsia="黑体" w:hAnsi="黑体" w:cs="黑体" w:hint="eastAsia"/>
          <w:sz w:val="32"/>
          <w:szCs w:val="32"/>
        </w:rPr>
        <w:t>六、共建单位概况</w:t>
      </w:r>
      <w:r>
        <w:rPr>
          <w:rFonts w:ascii="仿宋_GB2312" w:eastAsia="仿宋_GB2312" w:hAnsi="仿宋" w:cs="仿宋" w:hint="eastAsia"/>
          <w:sz w:val="32"/>
          <w:szCs w:val="32"/>
        </w:rPr>
        <w:t>（无共建单位不用填写）</w:t>
      </w:r>
    </w:p>
    <w:p w:rsidR="005E7E03" w:rsidRDefault="005E7E03" w:rsidP="005E7E03">
      <w:pPr>
        <w:tabs>
          <w:tab w:val="left" w:pos="0"/>
          <w:tab w:val="left" w:pos="1486"/>
        </w:tabs>
        <w:snapToGrid w:val="0"/>
        <w:spacing w:line="600" w:lineRule="exact"/>
        <w:ind w:left="540"/>
        <w:rPr>
          <w:rFonts w:ascii="仿宋_GB2312" w:eastAsia="仿宋_GB2312"/>
          <w:sz w:val="32"/>
          <w:szCs w:val="32"/>
        </w:rPr>
      </w:pPr>
      <w:r>
        <w:rPr>
          <w:rFonts w:ascii="仿宋_GB2312" w:eastAsia="仿宋_GB2312" w:hint="eastAsia"/>
          <w:sz w:val="32"/>
          <w:szCs w:val="32"/>
        </w:rPr>
        <w:t>（一）共建单位简介</w:t>
      </w:r>
    </w:p>
    <w:p w:rsidR="005E7E03" w:rsidRDefault="005E7E03" w:rsidP="005E7E03">
      <w:pPr>
        <w:tabs>
          <w:tab w:val="left" w:pos="0"/>
          <w:tab w:val="left" w:pos="1486"/>
        </w:tabs>
        <w:snapToGrid w:val="0"/>
        <w:spacing w:line="600" w:lineRule="exact"/>
        <w:ind w:left="540"/>
        <w:rPr>
          <w:rFonts w:ascii="仿宋_GB2312" w:eastAsia="仿宋_GB2312"/>
          <w:sz w:val="32"/>
          <w:szCs w:val="32"/>
        </w:rPr>
      </w:pPr>
      <w:r>
        <w:rPr>
          <w:rFonts w:ascii="仿宋_GB2312" w:eastAsia="仿宋_GB2312" w:hint="eastAsia"/>
          <w:sz w:val="32"/>
          <w:szCs w:val="32"/>
        </w:rPr>
        <w:t>（二）与依托单位已有的合作基础</w:t>
      </w:r>
    </w:p>
    <w:p w:rsidR="005E7E03" w:rsidRDefault="005E7E03" w:rsidP="005E7E03">
      <w:pPr>
        <w:tabs>
          <w:tab w:val="left" w:pos="0"/>
          <w:tab w:val="left" w:pos="1486"/>
        </w:tabs>
        <w:snapToGrid w:val="0"/>
        <w:spacing w:line="600" w:lineRule="exact"/>
        <w:ind w:left="540"/>
        <w:rPr>
          <w:rFonts w:ascii="仿宋_GB2312" w:eastAsia="仿宋_GB2312"/>
          <w:sz w:val="32"/>
          <w:szCs w:val="32"/>
        </w:rPr>
      </w:pPr>
      <w:r>
        <w:rPr>
          <w:rFonts w:ascii="仿宋_GB2312" w:eastAsia="仿宋_GB2312" w:hint="eastAsia"/>
          <w:sz w:val="32"/>
          <w:szCs w:val="32"/>
        </w:rPr>
        <w:t>（三）任务分工</w:t>
      </w:r>
    </w:p>
    <w:p w:rsidR="005E7E03" w:rsidRDefault="005E7E03" w:rsidP="005E7E03">
      <w:pPr>
        <w:snapToGrid w:val="0"/>
        <w:spacing w:line="600" w:lineRule="exact"/>
        <w:ind w:firstLineChars="200" w:firstLine="640"/>
        <w:jc w:val="left"/>
        <w:outlineLvl w:val="0"/>
        <w:rPr>
          <w:rFonts w:ascii="黑体" w:eastAsia="黑体" w:hAnsi="黑体" w:cs="黑体"/>
          <w:sz w:val="32"/>
          <w:szCs w:val="32"/>
        </w:rPr>
      </w:pPr>
      <w:r>
        <w:rPr>
          <w:rFonts w:ascii="黑体" w:eastAsia="黑体" w:hAnsi="黑体" w:cs="黑体" w:hint="eastAsia"/>
          <w:sz w:val="32"/>
          <w:szCs w:val="32"/>
        </w:rPr>
        <w:t>七、有关单位意见</w:t>
      </w:r>
    </w:p>
    <w:p w:rsidR="005E7E03" w:rsidRDefault="005E7E03" w:rsidP="005E7E03">
      <w:pPr>
        <w:tabs>
          <w:tab w:val="left" w:pos="0"/>
          <w:tab w:val="left" w:pos="1486"/>
        </w:tabs>
        <w:snapToGrid w:val="0"/>
        <w:spacing w:line="600" w:lineRule="exact"/>
        <w:ind w:left="540"/>
        <w:rPr>
          <w:rFonts w:ascii="仿宋_GB2312" w:eastAsia="仿宋_GB2312"/>
          <w:sz w:val="32"/>
          <w:szCs w:val="32"/>
        </w:rPr>
      </w:pPr>
      <w:r>
        <w:rPr>
          <w:rFonts w:ascii="仿宋_GB2312" w:eastAsia="仿宋_GB2312" w:hint="eastAsia"/>
          <w:sz w:val="32"/>
          <w:szCs w:val="32"/>
        </w:rPr>
        <w:t>（一）依托单位意见</w:t>
      </w:r>
    </w:p>
    <w:p w:rsidR="005E7E03" w:rsidRDefault="005E7E03" w:rsidP="005E7E03">
      <w:pPr>
        <w:tabs>
          <w:tab w:val="left" w:pos="0"/>
          <w:tab w:val="left" w:pos="1486"/>
        </w:tabs>
        <w:snapToGrid w:val="0"/>
        <w:spacing w:line="600" w:lineRule="exact"/>
        <w:ind w:left="540"/>
        <w:rPr>
          <w:rFonts w:ascii="仿宋_GB2312" w:eastAsia="仿宋_GB2312"/>
          <w:sz w:val="32"/>
          <w:szCs w:val="32"/>
        </w:rPr>
      </w:pPr>
      <w:r>
        <w:rPr>
          <w:rFonts w:ascii="仿宋_GB2312" w:eastAsia="仿宋_GB2312" w:hint="eastAsia"/>
          <w:sz w:val="32"/>
          <w:szCs w:val="32"/>
        </w:rPr>
        <w:t>（二）共建单位意见</w:t>
      </w:r>
      <w:r>
        <w:rPr>
          <w:rFonts w:ascii="仿宋_GB2312" w:eastAsia="仿宋_GB2312" w:hAnsi="仿宋" w:cs="仿宋" w:hint="eastAsia"/>
          <w:sz w:val="32"/>
          <w:szCs w:val="32"/>
        </w:rPr>
        <w:t>（无共建单位不用填写）</w:t>
      </w:r>
    </w:p>
    <w:p w:rsidR="005E7E03" w:rsidRDefault="005E7E03" w:rsidP="005E7E03">
      <w:pPr>
        <w:tabs>
          <w:tab w:val="left" w:pos="0"/>
          <w:tab w:val="left" w:pos="1486"/>
        </w:tabs>
        <w:snapToGrid w:val="0"/>
        <w:spacing w:line="600" w:lineRule="exact"/>
        <w:ind w:left="540"/>
        <w:rPr>
          <w:rFonts w:ascii="仿宋_GB2312" w:eastAsia="仿宋_GB2312"/>
          <w:sz w:val="32"/>
          <w:szCs w:val="32"/>
        </w:rPr>
      </w:pPr>
      <w:r>
        <w:rPr>
          <w:rFonts w:ascii="仿宋_GB2312" w:eastAsia="仿宋_GB2312" w:hint="eastAsia"/>
          <w:sz w:val="32"/>
          <w:szCs w:val="32"/>
        </w:rPr>
        <w:t>（三）归口管理部门意见</w:t>
      </w:r>
    </w:p>
    <w:bookmarkEnd w:id="0"/>
    <w:p w:rsidR="005E7E03" w:rsidRDefault="005E7E03" w:rsidP="005E7E03">
      <w:pPr>
        <w:tabs>
          <w:tab w:val="left" w:pos="0"/>
          <w:tab w:val="left" w:pos="1486"/>
        </w:tabs>
        <w:snapToGrid w:val="0"/>
        <w:spacing w:line="600" w:lineRule="exact"/>
        <w:ind w:firstLine="640"/>
        <w:rPr>
          <w:rFonts w:ascii="仿宋_GB2312" w:eastAsia="仿宋_GB2312"/>
          <w:sz w:val="32"/>
          <w:szCs w:val="32"/>
        </w:rPr>
      </w:pPr>
    </w:p>
    <w:p w:rsidR="005E7E03" w:rsidRDefault="005E7E03"/>
    <w:p w:rsidR="00E16BC9" w:rsidRDefault="00E16BC9"/>
    <w:p w:rsidR="00E16BC9" w:rsidRDefault="00E16BC9"/>
    <w:p w:rsidR="00E16BC9" w:rsidRDefault="00E16BC9"/>
    <w:p w:rsidR="00E16BC9" w:rsidRDefault="00E16BC9"/>
    <w:p w:rsidR="00E16BC9" w:rsidRDefault="00E16BC9"/>
    <w:p w:rsidR="00E16BC9" w:rsidRDefault="00E16BC9"/>
    <w:p w:rsidR="00E16BC9" w:rsidRDefault="00E16BC9"/>
    <w:p w:rsidR="00E16BC9" w:rsidRDefault="00E16BC9"/>
    <w:p w:rsidR="00E16BC9" w:rsidRDefault="00E16BC9"/>
    <w:p w:rsidR="00E16BC9" w:rsidRPr="005E7E03" w:rsidRDefault="00E16BC9" w:rsidP="00E16BC9">
      <w:pPr>
        <w:spacing w:line="590" w:lineRule="exact"/>
        <w:ind w:firstLineChars="100" w:firstLine="210"/>
      </w:pPr>
      <w:r>
        <w:rPr>
          <w:noProof/>
        </w:rPr>
        <mc:AlternateContent>
          <mc:Choice Requires="wps">
            <w:drawing>
              <wp:anchor distT="0" distB="0" distL="114300" distR="114300" simplePos="0" relativeHeight="251660288" behindDoc="0" locked="0" layoutInCell="1" allowOverlap="1" wp14:anchorId="78AB510D" wp14:editId="5F51658B">
                <wp:simplePos x="0" y="0"/>
                <wp:positionH relativeFrom="margin">
                  <wp:posOffset>15240</wp:posOffset>
                </wp:positionH>
                <wp:positionV relativeFrom="paragraph">
                  <wp:posOffset>104775</wp:posOffset>
                </wp:positionV>
                <wp:extent cx="5600700" cy="0"/>
                <wp:effectExtent l="0" t="0" r="19050" b="19050"/>
                <wp:wrapNone/>
                <wp:docPr id="9" name="直接连接符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15875">
                          <a:solidFill>
                            <a:srgbClr val="000000"/>
                          </a:solidFill>
                          <a:round/>
                        </a:ln>
                      </wps:spPr>
                      <wps:bodyPr/>
                    </wps:wsp>
                  </a:graphicData>
                </a:graphic>
              </wp:anchor>
            </w:drawing>
          </mc:Choice>
          <mc:Fallback>
            <w:pict>
              <v:line w14:anchorId="6787B07F" id="直接连接符 9" o:spid="_x0000_s1026" style="position:absolute;left:0;text-align:left;z-index:251660288;visibility:visible;mso-wrap-style:square;mso-wrap-distance-left:9pt;mso-wrap-distance-top:0;mso-wrap-distance-right:9pt;mso-wrap-distance-bottom:0;mso-position-horizontal:absolute;mso-position-horizontal-relative:margin;mso-position-vertical:absolute;mso-position-vertical-relative:text" from="1.2pt,8.25pt" to="442.2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" strokeweight="1.25pt">
                <w10:wrap anchorx="margin"/>
              </v:line>
            </w:pict>
          </mc:Fallback>
        </mc:AlternateContent>
      </w:r>
      <w:r>
        <w:rPr>
          <w:noProof/>
        </w:rPr>
        <mc:AlternateContent>
          <mc:Choice Requires="wps">
            <w:drawing>
              <wp:anchor distT="0" distB="0" distL="114300" distR="114300" simplePos="0" relativeHeight="251659264" behindDoc="0" locked="0" layoutInCell="1" allowOverlap="1" wp14:anchorId="0C7A39F9" wp14:editId="480EBE67">
                <wp:simplePos x="0" y="0"/>
                <wp:positionH relativeFrom="margin">
                  <wp:align>right</wp:align>
                </wp:positionH>
                <wp:positionV relativeFrom="paragraph">
                  <wp:posOffset>374650</wp:posOffset>
                </wp:positionV>
                <wp:extent cx="5600700" cy="0"/>
                <wp:effectExtent l="0" t="0" r="0" b="0"/>
                <wp:wrapNone/>
                <wp:docPr id="8" name="直接连接符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15875">
                          <a:solidFill>
                            <a:srgbClr val="000000"/>
                          </a:solidFill>
                          <a:round/>
                        </a:ln>
                      </wps:spPr>
                      <wps:bodyPr/>
                    </wps:wsp>
                  </a:graphicData>
                </a:graphic>
              </wp:anchor>
            </w:drawing>
          </mc:Choice>
          <mc:Fallback>
            <w:pict>
              <v:line w14:anchorId="2C31AE01" id="直接连接符 8" o:spid="_x0000_s1026" style="position:absolute;left:0;text-align:left;z-index:251659264;visibility:visible;mso-wrap-style:square;mso-wrap-distance-left:9pt;mso-wrap-distance-top:0;mso-wrap-distance-right:9pt;mso-wrap-distance-bottom:0;mso-position-horizontal:right;mso-position-horizontal-relative:margin;mso-position-vertical:absolute;mso-position-vertical-relative:text" from="389.8pt,29.5pt" to="830.8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" strokeweight="1.25pt">
                <w10:wrap anchorx="margin"/>
              </v:line>
            </w:pict>
          </mc:Fallback>
        </mc:AlternateContent>
      </w:r>
      <w:r>
        <w:rPr>
          <w:rFonts w:ascii="仿宋_GB2312" w:eastAsia="仿宋_GB2312" w:hint="eastAsia"/>
          <w:sz w:val="28"/>
          <w:szCs w:val="28"/>
        </w:rPr>
        <w:t xml:space="preserve">张家口市科学技术和地震局            </w:t>
      </w:r>
      <w:r>
        <w:rPr>
          <w:rFonts w:ascii="仿宋_GB2312" w:eastAsia="仿宋_GB2312"/>
          <w:sz w:val="28"/>
          <w:szCs w:val="28"/>
        </w:rPr>
        <w:t xml:space="preserve"> </w:t>
      </w: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int="eastAsia"/>
          <w:sz w:val="28"/>
          <w:szCs w:val="28"/>
        </w:rPr>
        <w:t xml:space="preserve">     </w:t>
      </w:r>
      <w:r>
        <w:rPr>
          <w:rFonts w:ascii="仿宋_GB2312" w:eastAsia="仿宋_GB2312"/>
          <w:sz w:val="28"/>
          <w:szCs w:val="28"/>
        </w:rPr>
        <w:t>2018</w:t>
      </w:r>
      <w:r>
        <w:rPr>
          <w:rFonts w:ascii="仿宋_GB2312" w:eastAsia="仿宋_GB2312" w:hint="eastAsia"/>
          <w:sz w:val="28"/>
          <w:szCs w:val="28"/>
        </w:rPr>
        <w:t>年</w:t>
      </w:r>
      <w:r>
        <w:rPr>
          <w:rFonts w:ascii="仿宋_GB2312" w:eastAsia="仿宋_GB2312"/>
          <w:sz w:val="28"/>
          <w:szCs w:val="28"/>
        </w:rPr>
        <w:t>8</w:t>
      </w:r>
      <w:r>
        <w:rPr>
          <w:rFonts w:ascii="仿宋_GB2312" w:eastAsia="仿宋_GB2312" w:hint="eastAsia"/>
          <w:sz w:val="28"/>
          <w:szCs w:val="28"/>
        </w:rPr>
        <w:t>月</w:t>
      </w:r>
      <w:r>
        <w:rPr>
          <w:rFonts w:ascii="仿宋_GB2312" w:eastAsia="仿宋_GB2312"/>
          <w:sz w:val="28"/>
          <w:szCs w:val="28"/>
        </w:rPr>
        <w:t>1</w:t>
      </w:r>
      <w:r>
        <w:rPr>
          <w:rFonts w:ascii="仿宋_GB2312" w:eastAsia="仿宋_GB2312" w:hint="eastAsia"/>
          <w:sz w:val="28"/>
          <w:szCs w:val="28"/>
        </w:rPr>
        <w:t>日印</w:t>
      </w:r>
    </w:p>
    <w:sectPr w:rsidR="00E16BC9" w:rsidRPr="005E7E03" w:rsidSect="00BC2DC1">
      <w:footerReference w:type="even" r:id="rId7"/>
      <w:footerReference w:type="default" r:id="rId8"/>
      <w:pgSz w:w="11906" w:h="16838"/>
      <w:pgMar w:top="2098" w:right="1474" w:bottom="1985" w:left="1588"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424B" w:rsidRDefault="006A424B" w:rsidP="00BC2DC1">
      <w:r>
        <w:separator/>
      </w:r>
    </w:p>
  </w:endnote>
  <w:endnote w:type="continuationSeparator" w:id="0">
    <w:p w:rsidR="006A424B" w:rsidRDefault="006A424B" w:rsidP="00BC2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6439748"/>
      <w:docPartObj>
        <w:docPartGallery w:val="Page Numbers (Bottom of Page)"/>
        <w:docPartUnique/>
      </w:docPartObj>
    </w:sdtPr>
    <w:sdtEndPr>
      <w:rPr>
        <w:rFonts w:ascii="仿宋_GB2312" w:eastAsia="仿宋_GB2312" w:hint="eastAsia"/>
        <w:sz w:val="28"/>
        <w:szCs w:val="28"/>
      </w:rPr>
    </w:sdtEndPr>
    <w:sdtContent>
      <w:p w:rsidR="00BC2DC1" w:rsidRPr="00BC2DC1" w:rsidRDefault="00BC2DC1">
        <w:pPr>
          <w:pStyle w:val="a6"/>
          <w:rPr>
            <w:rFonts w:ascii="仿宋_GB2312" w:eastAsia="仿宋_GB2312"/>
            <w:sz w:val="28"/>
            <w:szCs w:val="28"/>
          </w:rPr>
        </w:pPr>
        <w:r w:rsidRPr="00BC2DC1">
          <w:rPr>
            <w:rFonts w:ascii="仿宋_GB2312" w:eastAsia="仿宋_GB2312" w:hint="eastAsia"/>
            <w:sz w:val="28"/>
            <w:szCs w:val="28"/>
          </w:rPr>
          <w:fldChar w:fldCharType="begin"/>
        </w:r>
        <w:r w:rsidRPr="00BC2DC1">
          <w:rPr>
            <w:rFonts w:ascii="仿宋_GB2312" w:eastAsia="仿宋_GB2312" w:hint="eastAsia"/>
            <w:sz w:val="28"/>
            <w:szCs w:val="28"/>
          </w:rPr>
          <w:instrText>PAGE   \* MERGEFORMAT</w:instrText>
        </w:r>
        <w:r w:rsidRPr="00BC2DC1">
          <w:rPr>
            <w:rFonts w:ascii="仿宋_GB2312" w:eastAsia="仿宋_GB2312" w:hint="eastAsia"/>
            <w:sz w:val="28"/>
            <w:szCs w:val="28"/>
          </w:rPr>
          <w:fldChar w:fldCharType="separate"/>
        </w:r>
        <w:r w:rsidR="005538DE" w:rsidRPr="005538DE">
          <w:rPr>
            <w:rFonts w:ascii="仿宋_GB2312" w:eastAsia="仿宋_GB2312"/>
            <w:noProof/>
            <w:sz w:val="28"/>
            <w:szCs w:val="28"/>
            <w:lang w:val="zh-CN"/>
          </w:rPr>
          <w:t>-</w:t>
        </w:r>
        <w:r w:rsidR="005538DE">
          <w:rPr>
            <w:rFonts w:ascii="仿宋_GB2312" w:eastAsia="仿宋_GB2312"/>
            <w:noProof/>
            <w:sz w:val="28"/>
            <w:szCs w:val="28"/>
          </w:rPr>
          <w:t xml:space="preserve"> 6 -</w:t>
        </w:r>
        <w:r w:rsidRPr="00BC2DC1">
          <w:rPr>
            <w:rFonts w:ascii="仿宋_GB2312" w:eastAsia="仿宋_GB2312" w:hint="eastAsia"/>
            <w:sz w:val="28"/>
            <w:szCs w:val="28"/>
          </w:rPr>
          <w:fldChar w:fldCharType="end"/>
        </w:r>
      </w:p>
    </w:sdtContent>
  </w:sdt>
  <w:p w:rsidR="00BC2DC1" w:rsidRDefault="00BC2DC1">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6648518"/>
      <w:docPartObj>
        <w:docPartGallery w:val="Page Numbers (Bottom of Page)"/>
        <w:docPartUnique/>
      </w:docPartObj>
    </w:sdtPr>
    <w:sdtEndPr>
      <w:rPr>
        <w:rFonts w:ascii="仿宋_GB2312" w:eastAsia="仿宋_GB2312" w:hint="eastAsia"/>
        <w:sz w:val="28"/>
        <w:szCs w:val="28"/>
      </w:rPr>
    </w:sdtEndPr>
    <w:sdtContent>
      <w:p w:rsidR="00BC2DC1" w:rsidRPr="00BC2DC1" w:rsidRDefault="00BC2DC1">
        <w:pPr>
          <w:pStyle w:val="a6"/>
          <w:jc w:val="right"/>
          <w:rPr>
            <w:rFonts w:ascii="仿宋_GB2312" w:eastAsia="仿宋_GB2312"/>
            <w:sz w:val="28"/>
            <w:szCs w:val="28"/>
          </w:rPr>
        </w:pPr>
        <w:r w:rsidRPr="00BC2DC1">
          <w:rPr>
            <w:rFonts w:ascii="仿宋_GB2312" w:eastAsia="仿宋_GB2312" w:hint="eastAsia"/>
            <w:sz w:val="28"/>
            <w:szCs w:val="28"/>
          </w:rPr>
          <w:fldChar w:fldCharType="begin"/>
        </w:r>
        <w:r w:rsidRPr="00BC2DC1">
          <w:rPr>
            <w:rFonts w:ascii="仿宋_GB2312" w:eastAsia="仿宋_GB2312" w:hint="eastAsia"/>
            <w:sz w:val="28"/>
            <w:szCs w:val="28"/>
          </w:rPr>
          <w:instrText>PAGE   \* MERGEFORMAT</w:instrText>
        </w:r>
        <w:r w:rsidRPr="00BC2DC1">
          <w:rPr>
            <w:rFonts w:ascii="仿宋_GB2312" w:eastAsia="仿宋_GB2312" w:hint="eastAsia"/>
            <w:sz w:val="28"/>
            <w:szCs w:val="28"/>
          </w:rPr>
          <w:fldChar w:fldCharType="separate"/>
        </w:r>
        <w:r w:rsidR="005538DE" w:rsidRPr="005538DE">
          <w:rPr>
            <w:rFonts w:ascii="仿宋_GB2312" w:eastAsia="仿宋_GB2312"/>
            <w:noProof/>
            <w:sz w:val="28"/>
            <w:szCs w:val="28"/>
            <w:lang w:val="zh-CN"/>
          </w:rPr>
          <w:t>-</w:t>
        </w:r>
        <w:r w:rsidR="005538DE">
          <w:rPr>
            <w:rFonts w:ascii="仿宋_GB2312" w:eastAsia="仿宋_GB2312"/>
            <w:noProof/>
            <w:sz w:val="28"/>
            <w:szCs w:val="28"/>
          </w:rPr>
          <w:t xml:space="preserve"> 5 -</w:t>
        </w:r>
        <w:r w:rsidRPr="00BC2DC1">
          <w:rPr>
            <w:rFonts w:ascii="仿宋_GB2312" w:eastAsia="仿宋_GB2312" w:hint="eastAsia"/>
            <w:sz w:val="28"/>
            <w:szCs w:val="28"/>
          </w:rPr>
          <w:fldChar w:fldCharType="end"/>
        </w:r>
      </w:p>
    </w:sdtContent>
  </w:sdt>
  <w:p w:rsidR="00BC2DC1" w:rsidRDefault="00BC2DC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424B" w:rsidRDefault="006A424B" w:rsidP="00BC2DC1">
      <w:r>
        <w:separator/>
      </w:r>
    </w:p>
  </w:footnote>
  <w:footnote w:type="continuationSeparator" w:id="0">
    <w:p w:rsidR="006A424B" w:rsidRDefault="006A424B" w:rsidP="00BC2D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0FF605"/>
    <w:multiLevelType w:val="singleLevel"/>
    <w:tmpl w:val="0D0FF605"/>
    <w:lvl w:ilvl="0">
      <w:start w:val="5"/>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EFF"/>
    <w:rsid w:val="00015FF9"/>
    <w:rsid w:val="000C35DD"/>
    <w:rsid w:val="000F0BD2"/>
    <w:rsid w:val="00126762"/>
    <w:rsid w:val="001A0567"/>
    <w:rsid w:val="001D47F3"/>
    <w:rsid w:val="001F4DE0"/>
    <w:rsid w:val="002126EA"/>
    <w:rsid w:val="002272DC"/>
    <w:rsid w:val="00236EFF"/>
    <w:rsid w:val="003573E3"/>
    <w:rsid w:val="003C4C0C"/>
    <w:rsid w:val="00431194"/>
    <w:rsid w:val="004C69EE"/>
    <w:rsid w:val="005343EC"/>
    <w:rsid w:val="005538DE"/>
    <w:rsid w:val="005A189C"/>
    <w:rsid w:val="005E7E03"/>
    <w:rsid w:val="006417EE"/>
    <w:rsid w:val="00693D9E"/>
    <w:rsid w:val="006A424B"/>
    <w:rsid w:val="006F53DD"/>
    <w:rsid w:val="007175E9"/>
    <w:rsid w:val="00724743"/>
    <w:rsid w:val="00761450"/>
    <w:rsid w:val="0077673F"/>
    <w:rsid w:val="008155FA"/>
    <w:rsid w:val="00840F7B"/>
    <w:rsid w:val="00863601"/>
    <w:rsid w:val="00863FD6"/>
    <w:rsid w:val="008905A5"/>
    <w:rsid w:val="008D4C8B"/>
    <w:rsid w:val="008E056B"/>
    <w:rsid w:val="0091248E"/>
    <w:rsid w:val="0091292E"/>
    <w:rsid w:val="00991416"/>
    <w:rsid w:val="009B48DE"/>
    <w:rsid w:val="00A213DD"/>
    <w:rsid w:val="00A62171"/>
    <w:rsid w:val="00AA511A"/>
    <w:rsid w:val="00AC72CD"/>
    <w:rsid w:val="00B45537"/>
    <w:rsid w:val="00BC2DC1"/>
    <w:rsid w:val="00BE6264"/>
    <w:rsid w:val="00C66D0F"/>
    <w:rsid w:val="00D11112"/>
    <w:rsid w:val="00D17EC1"/>
    <w:rsid w:val="00E16BC9"/>
    <w:rsid w:val="00FA34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E222E74-2DD1-417A-87DB-3D9DA8676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9B48DE"/>
    <w:pPr>
      <w:ind w:leftChars="2500" w:left="100"/>
    </w:pPr>
  </w:style>
  <w:style w:type="character" w:customStyle="1" w:styleId="Char">
    <w:name w:val="日期 Char"/>
    <w:basedOn w:val="a0"/>
    <w:link w:val="a3"/>
    <w:uiPriority w:val="99"/>
    <w:semiHidden/>
    <w:rsid w:val="009B48DE"/>
  </w:style>
  <w:style w:type="character" w:customStyle="1" w:styleId="Char0">
    <w:name w:val="正文文本缩进 Char"/>
    <w:basedOn w:val="a0"/>
    <w:link w:val="a4"/>
    <w:rsid w:val="005E7E03"/>
    <w:rPr>
      <w:rFonts w:ascii="宋体" w:eastAsia="宋体" w:hAnsi="宋体" w:cs="宋体"/>
      <w:sz w:val="24"/>
    </w:rPr>
  </w:style>
  <w:style w:type="paragraph" w:styleId="a4">
    <w:name w:val="Body Text Indent"/>
    <w:basedOn w:val="a"/>
    <w:link w:val="Char0"/>
    <w:rsid w:val="005E7E03"/>
    <w:pPr>
      <w:tabs>
        <w:tab w:val="left" w:pos="1260"/>
      </w:tabs>
      <w:ind w:left="1260" w:hanging="1260"/>
    </w:pPr>
    <w:rPr>
      <w:rFonts w:ascii="宋体" w:eastAsia="宋体" w:hAnsi="宋体" w:cs="宋体" w:hint="eastAsia"/>
      <w:sz w:val="24"/>
    </w:rPr>
  </w:style>
  <w:style w:type="character" w:customStyle="1" w:styleId="Char1">
    <w:name w:val="正文文本缩进 Char1"/>
    <w:basedOn w:val="a0"/>
    <w:uiPriority w:val="99"/>
    <w:semiHidden/>
    <w:rsid w:val="005E7E03"/>
  </w:style>
  <w:style w:type="paragraph" w:styleId="3">
    <w:name w:val="Body Text Indent 3"/>
    <w:basedOn w:val="a"/>
    <w:link w:val="3Char"/>
    <w:rsid w:val="005E7E03"/>
    <w:pPr>
      <w:ind w:left="-180" w:firstLine="540"/>
    </w:pPr>
    <w:rPr>
      <w:rFonts w:ascii="Times New Roman" w:eastAsia="宋体" w:hAnsi="Times New Roman" w:cs="Times New Roman"/>
      <w:szCs w:val="20"/>
    </w:rPr>
  </w:style>
  <w:style w:type="character" w:customStyle="1" w:styleId="3Char">
    <w:name w:val="正文文本缩进 3 Char"/>
    <w:basedOn w:val="a0"/>
    <w:link w:val="3"/>
    <w:rsid w:val="005E7E03"/>
    <w:rPr>
      <w:rFonts w:ascii="Times New Roman" w:eastAsia="宋体" w:hAnsi="Times New Roman" w:cs="Times New Roman"/>
      <w:szCs w:val="20"/>
    </w:rPr>
  </w:style>
  <w:style w:type="paragraph" w:styleId="a5">
    <w:name w:val="header"/>
    <w:basedOn w:val="a"/>
    <w:link w:val="Char2"/>
    <w:uiPriority w:val="99"/>
    <w:unhideWhenUsed/>
    <w:rsid w:val="00BC2DC1"/>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5"/>
    <w:uiPriority w:val="99"/>
    <w:rsid w:val="00BC2DC1"/>
    <w:rPr>
      <w:sz w:val="18"/>
      <w:szCs w:val="18"/>
    </w:rPr>
  </w:style>
  <w:style w:type="paragraph" w:styleId="a6">
    <w:name w:val="footer"/>
    <w:basedOn w:val="a"/>
    <w:link w:val="Char3"/>
    <w:uiPriority w:val="99"/>
    <w:unhideWhenUsed/>
    <w:rsid w:val="00BC2DC1"/>
    <w:pPr>
      <w:tabs>
        <w:tab w:val="center" w:pos="4153"/>
        <w:tab w:val="right" w:pos="8306"/>
      </w:tabs>
      <w:snapToGrid w:val="0"/>
      <w:jc w:val="left"/>
    </w:pPr>
    <w:rPr>
      <w:sz w:val="18"/>
      <w:szCs w:val="18"/>
    </w:rPr>
  </w:style>
  <w:style w:type="character" w:customStyle="1" w:styleId="Char3">
    <w:name w:val="页脚 Char"/>
    <w:basedOn w:val="a0"/>
    <w:link w:val="a6"/>
    <w:uiPriority w:val="99"/>
    <w:rsid w:val="00BC2DC1"/>
    <w:rPr>
      <w:sz w:val="18"/>
      <w:szCs w:val="18"/>
    </w:rPr>
  </w:style>
  <w:style w:type="paragraph" w:styleId="a7">
    <w:name w:val="Balloon Text"/>
    <w:basedOn w:val="a"/>
    <w:link w:val="Char4"/>
    <w:uiPriority w:val="99"/>
    <w:semiHidden/>
    <w:unhideWhenUsed/>
    <w:rsid w:val="00B45537"/>
    <w:rPr>
      <w:sz w:val="18"/>
      <w:szCs w:val="18"/>
    </w:rPr>
  </w:style>
  <w:style w:type="character" w:customStyle="1" w:styleId="Char4">
    <w:name w:val="批注框文本 Char"/>
    <w:basedOn w:val="a0"/>
    <w:link w:val="a7"/>
    <w:uiPriority w:val="99"/>
    <w:semiHidden/>
    <w:rsid w:val="00B4553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3626</TotalTime>
  <Pages>16</Pages>
  <Words>776</Words>
  <Characters>4427</Characters>
  <Application>Microsoft Office Word</Application>
  <DocSecurity>0</DocSecurity>
  <Lines>36</Lines>
  <Paragraphs>10</Paragraphs>
  <ScaleCrop>false</ScaleCrop>
  <Company>天涯客栈</Company>
  <LinksUpToDate>false</LinksUpToDate>
  <CharactersWithSpaces>5193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天涯客</dc:creator>
  <cp:keywords/>
  <dc:description/>
  <cp:lastModifiedBy>天涯客</cp:lastModifiedBy>
  <cp:revision>41</cp:revision>
  <cp:lastPrinted>2018-08-10T02:23:00Z</cp:lastPrinted>
  <dcterms:created xsi:type="dcterms:W3CDTF">2018-08-01T00:47:00Z</dcterms:created>
  <dcterms:modified xsi:type="dcterms:W3CDTF">2018-08-10T03:01:00Z</dcterms:modified>
</cp:coreProperties>
</file>