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附件3：</w:t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各学院申报数量</w:t>
      </w:r>
    </w:p>
    <w:p/>
    <w:tbl>
      <w:tblPr>
        <w:tblStyle w:val="3"/>
        <w:tblW w:w="4320" w:type="dxa"/>
        <w:jc w:val="center"/>
        <w:tblInd w:w="20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限报名额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限报名额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E3040"/>
    <w:rsid w:val="01FE30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g01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2021-10-20T09:34:00Z</dcterms:created>
  <dc:creator>扬洋</dc:creator>
  <cp:lastModifiedBy>扬洋</cp:lastModifiedBy>
  <dcterms:modified xsi:type="dcterms:W3CDTF">2021-10-20T09:35:48Z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